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9AC9" w14:textId="77777777" w:rsidR="00A66CF3" w:rsidRPr="00021D1D" w:rsidRDefault="00A66CF3" w:rsidP="00A66CF3">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Paul Geerts en Jeroen van Kampen, n</w:t>
      </w:r>
      <w:r w:rsidRPr="00021D1D">
        <w:rPr>
          <w:rFonts w:ascii="Times New Roman" w:hAnsi="Times New Roman" w:cs="Times New Roman"/>
          <w:sz w:val="24"/>
          <w:szCs w:val="24"/>
        </w:rPr>
        <w:t>oot onder Hof Amsterdam 11 oktober 2022, ECLI:NL:RBAMS:2019:4919 (X/</w:t>
      </w:r>
      <w:proofErr w:type="spellStart"/>
      <w:r w:rsidRPr="00021D1D">
        <w:rPr>
          <w:rFonts w:ascii="Times New Roman" w:hAnsi="Times New Roman" w:cs="Times New Roman"/>
          <w:sz w:val="24"/>
          <w:szCs w:val="24"/>
        </w:rPr>
        <w:t>DutchNews</w:t>
      </w:r>
      <w:proofErr w:type="spellEnd"/>
      <w:r w:rsidRPr="00021D1D">
        <w:rPr>
          <w:rFonts w:ascii="Times New Roman" w:hAnsi="Times New Roman" w:cs="Times New Roman"/>
          <w:sz w:val="24"/>
          <w:szCs w:val="24"/>
        </w:rPr>
        <w:t>)</w:t>
      </w:r>
      <w:r w:rsidRPr="00021D1D">
        <w:rPr>
          <w:rFonts w:ascii="Times New Roman" w:hAnsi="Times New Roman" w:cs="Times New Roman"/>
          <w:b/>
          <w:bCs/>
          <w:sz w:val="24"/>
          <w:szCs w:val="24"/>
        </w:rPr>
        <w:t xml:space="preserve">. </w:t>
      </w:r>
      <w:r w:rsidRPr="003E0ADF">
        <w:rPr>
          <w:rFonts w:ascii="Times New Roman" w:hAnsi="Times New Roman" w:cs="Times New Roman"/>
          <w:sz w:val="24"/>
          <w:szCs w:val="24"/>
        </w:rPr>
        <w:t>De noot is eerder verschenen in IER</w:t>
      </w:r>
      <w:r>
        <w:rPr>
          <w:rFonts w:ascii="Times New Roman" w:hAnsi="Times New Roman" w:cs="Times New Roman"/>
          <w:sz w:val="24"/>
          <w:szCs w:val="24"/>
        </w:rPr>
        <w:t xml:space="preserve"> 2023/2.</w:t>
      </w:r>
    </w:p>
    <w:p w14:paraId="78E338BC" w14:textId="77777777" w:rsidR="00915C04" w:rsidRPr="00021D1D" w:rsidRDefault="00915C04" w:rsidP="00167FCF">
      <w:pPr>
        <w:spacing w:line="360" w:lineRule="auto"/>
        <w:jc w:val="both"/>
        <w:rPr>
          <w:rFonts w:ascii="Times New Roman" w:hAnsi="Times New Roman" w:cs="Times New Roman"/>
          <w:sz w:val="24"/>
          <w:szCs w:val="24"/>
        </w:rPr>
      </w:pPr>
    </w:p>
    <w:p w14:paraId="15EA12D0" w14:textId="22D7FFB6" w:rsidR="00AD51BD" w:rsidRPr="00021D1D" w:rsidRDefault="00320250"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 xml:space="preserve">1. </w:t>
      </w:r>
      <w:r w:rsidR="00AD51BD" w:rsidRPr="00021D1D">
        <w:rPr>
          <w:rFonts w:ascii="Times New Roman" w:hAnsi="Times New Roman" w:cs="Times New Roman"/>
          <w:sz w:val="24"/>
          <w:szCs w:val="24"/>
        </w:rPr>
        <w:t xml:space="preserve">Negen van de tien portretrechtzaken gaan over niet in opdracht vervaardigde portretten (art. 21 Aw). Zeldzaam zijn procedures </w:t>
      </w:r>
      <w:r w:rsidR="0005487D" w:rsidRPr="00021D1D">
        <w:rPr>
          <w:rFonts w:ascii="Times New Roman" w:hAnsi="Times New Roman" w:cs="Times New Roman"/>
          <w:sz w:val="24"/>
          <w:szCs w:val="24"/>
        </w:rPr>
        <w:t xml:space="preserve">(zoals de onderhavige) </w:t>
      </w:r>
      <w:r w:rsidR="00AD51BD" w:rsidRPr="00021D1D">
        <w:rPr>
          <w:rFonts w:ascii="Times New Roman" w:hAnsi="Times New Roman" w:cs="Times New Roman"/>
          <w:sz w:val="24"/>
          <w:szCs w:val="24"/>
        </w:rPr>
        <w:t>over in opdracht vervaardigde portretten (art. 19-20 Aw).</w:t>
      </w:r>
      <w:r w:rsidRPr="00021D1D">
        <w:rPr>
          <w:rFonts w:ascii="Times New Roman" w:hAnsi="Times New Roman" w:cs="Times New Roman"/>
          <w:sz w:val="24"/>
          <w:szCs w:val="24"/>
        </w:rPr>
        <w:t xml:space="preserve"> </w:t>
      </w:r>
      <w:r w:rsidR="007002E0" w:rsidRPr="00021D1D">
        <w:rPr>
          <w:rFonts w:ascii="Times New Roman" w:hAnsi="Times New Roman" w:cs="Times New Roman"/>
          <w:sz w:val="24"/>
          <w:szCs w:val="24"/>
        </w:rPr>
        <w:t xml:space="preserve">Ter illustratie: in het handboek Auteursrecht </w:t>
      </w:r>
      <w:r w:rsidR="00DA59A5" w:rsidRPr="00021D1D">
        <w:rPr>
          <w:rFonts w:ascii="Times New Roman" w:hAnsi="Times New Roman" w:cs="Times New Roman"/>
          <w:sz w:val="24"/>
          <w:szCs w:val="24"/>
        </w:rPr>
        <w:t>worden bijna veertig pagina’s gewijd aan art. 21 A</w:t>
      </w:r>
      <w:r w:rsidR="00450F57" w:rsidRPr="00021D1D">
        <w:rPr>
          <w:rFonts w:ascii="Times New Roman" w:hAnsi="Times New Roman" w:cs="Times New Roman"/>
          <w:sz w:val="24"/>
          <w:szCs w:val="24"/>
        </w:rPr>
        <w:t>w</w:t>
      </w:r>
      <w:r w:rsidR="00DA59A5" w:rsidRPr="00021D1D">
        <w:rPr>
          <w:rFonts w:ascii="Times New Roman" w:hAnsi="Times New Roman" w:cs="Times New Roman"/>
          <w:sz w:val="24"/>
          <w:szCs w:val="24"/>
        </w:rPr>
        <w:t xml:space="preserve"> en slechts twee aan art. 19-20 Aw.</w:t>
      </w:r>
      <w:r w:rsidR="00C8236F" w:rsidRPr="00021D1D">
        <w:rPr>
          <w:rStyle w:val="Voetnootmarkering"/>
          <w:rFonts w:ascii="Times New Roman" w:hAnsi="Times New Roman" w:cs="Times New Roman"/>
          <w:sz w:val="24"/>
          <w:szCs w:val="24"/>
        </w:rPr>
        <w:footnoteReference w:id="1"/>
      </w:r>
    </w:p>
    <w:p w14:paraId="149320D1" w14:textId="54F862A2" w:rsidR="008E7747" w:rsidRPr="00021D1D" w:rsidRDefault="00320250"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 xml:space="preserve">2. </w:t>
      </w:r>
      <w:r w:rsidR="00C8236F" w:rsidRPr="00021D1D">
        <w:rPr>
          <w:rFonts w:ascii="Times New Roman" w:hAnsi="Times New Roman" w:cs="Times New Roman"/>
          <w:sz w:val="24"/>
          <w:szCs w:val="24"/>
        </w:rPr>
        <w:t xml:space="preserve">De feiten. X, fotograaf van beroep, heeft in het kader van de publicatie van een interview met econoom en journalist Mathijs Bouman </w:t>
      </w:r>
      <w:r w:rsidR="008E7747" w:rsidRPr="00021D1D">
        <w:rPr>
          <w:rFonts w:ascii="Times New Roman" w:hAnsi="Times New Roman" w:cs="Times New Roman"/>
          <w:sz w:val="24"/>
          <w:szCs w:val="24"/>
        </w:rPr>
        <w:t xml:space="preserve">(hierna Bouman) in </w:t>
      </w:r>
      <w:proofErr w:type="spellStart"/>
      <w:r w:rsidR="008E7747" w:rsidRPr="00021D1D">
        <w:rPr>
          <w:rFonts w:ascii="Times New Roman" w:hAnsi="Times New Roman" w:cs="Times New Roman"/>
          <w:sz w:val="24"/>
          <w:szCs w:val="24"/>
        </w:rPr>
        <w:t>AssurantieMagazine</w:t>
      </w:r>
      <w:proofErr w:type="spellEnd"/>
      <w:r w:rsidR="008E7747" w:rsidRPr="00021D1D">
        <w:rPr>
          <w:rFonts w:ascii="Times New Roman" w:hAnsi="Times New Roman" w:cs="Times New Roman"/>
          <w:sz w:val="24"/>
          <w:szCs w:val="24"/>
        </w:rPr>
        <w:t xml:space="preserve"> van deze een portretfoto gemaakt. De opdracht daartoe is aan X verstrekt door </w:t>
      </w:r>
      <w:proofErr w:type="spellStart"/>
      <w:r w:rsidR="008E7747" w:rsidRPr="00021D1D">
        <w:rPr>
          <w:rFonts w:ascii="Times New Roman" w:hAnsi="Times New Roman" w:cs="Times New Roman"/>
          <w:sz w:val="24"/>
          <w:szCs w:val="24"/>
        </w:rPr>
        <w:t>AssurantieMagazine</w:t>
      </w:r>
      <w:proofErr w:type="spellEnd"/>
      <w:r w:rsidR="008E7747" w:rsidRPr="00021D1D">
        <w:rPr>
          <w:rFonts w:ascii="Times New Roman" w:hAnsi="Times New Roman" w:cs="Times New Roman"/>
          <w:sz w:val="24"/>
          <w:szCs w:val="24"/>
        </w:rPr>
        <w:t xml:space="preserve">. Bouman heeft deze portretfoto vervolgens aan </w:t>
      </w:r>
      <w:proofErr w:type="spellStart"/>
      <w:r w:rsidR="008E7747" w:rsidRPr="00021D1D">
        <w:rPr>
          <w:rFonts w:ascii="Times New Roman" w:hAnsi="Times New Roman" w:cs="Times New Roman"/>
          <w:sz w:val="24"/>
          <w:szCs w:val="24"/>
        </w:rPr>
        <w:t>DutchNews</w:t>
      </w:r>
      <w:proofErr w:type="spellEnd"/>
      <w:r w:rsidR="008E7747" w:rsidRPr="00021D1D">
        <w:rPr>
          <w:rFonts w:ascii="Times New Roman" w:hAnsi="Times New Roman" w:cs="Times New Roman"/>
          <w:sz w:val="24"/>
          <w:szCs w:val="24"/>
        </w:rPr>
        <w:t xml:space="preserve"> ter beschikking gesteld teneinde deze op haar </w:t>
      </w:r>
      <w:r w:rsidR="00393EFF" w:rsidRPr="00021D1D">
        <w:rPr>
          <w:rFonts w:ascii="Times New Roman" w:hAnsi="Times New Roman" w:cs="Times New Roman"/>
          <w:sz w:val="24"/>
          <w:szCs w:val="24"/>
        </w:rPr>
        <w:t>website/nieuwssite</w:t>
      </w:r>
      <w:r w:rsidR="008E7747" w:rsidRPr="00021D1D">
        <w:rPr>
          <w:rFonts w:ascii="Times New Roman" w:hAnsi="Times New Roman" w:cs="Times New Roman"/>
          <w:sz w:val="24"/>
          <w:szCs w:val="24"/>
        </w:rPr>
        <w:t xml:space="preserve"> te publiceren tezamen met columns van zijn hand. </w:t>
      </w:r>
      <w:proofErr w:type="spellStart"/>
      <w:r w:rsidR="00D90D39">
        <w:rPr>
          <w:rFonts w:ascii="Times New Roman" w:hAnsi="Times New Roman" w:cs="Times New Roman"/>
          <w:sz w:val="24"/>
          <w:szCs w:val="24"/>
        </w:rPr>
        <w:t>DutchNews</w:t>
      </w:r>
      <w:proofErr w:type="spellEnd"/>
      <w:r w:rsidR="00D90D39">
        <w:rPr>
          <w:rFonts w:ascii="Times New Roman" w:hAnsi="Times New Roman" w:cs="Times New Roman"/>
          <w:sz w:val="24"/>
          <w:szCs w:val="24"/>
        </w:rPr>
        <w:t xml:space="preserve"> heeft de foto tenminste 20 keer bij artikelen </w:t>
      </w:r>
      <w:r w:rsidR="00E7611D">
        <w:rPr>
          <w:rFonts w:ascii="Times New Roman" w:hAnsi="Times New Roman" w:cs="Times New Roman"/>
          <w:sz w:val="24"/>
          <w:szCs w:val="24"/>
        </w:rPr>
        <w:t xml:space="preserve">van Bouman </w:t>
      </w:r>
      <w:r w:rsidR="00D90D39">
        <w:rPr>
          <w:rFonts w:ascii="Times New Roman" w:hAnsi="Times New Roman" w:cs="Times New Roman"/>
          <w:sz w:val="24"/>
          <w:szCs w:val="24"/>
        </w:rPr>
        <w:t xml:space="preserve">op haar website gebruikt, zonder toestemming en naamsvermelding van X. </w:t>
      </w:r>
      <w:r w:rsidR="00450F57" w:rsidRPr="00021D1D">
        <w:rPr>
          <w:rFonts w:ascii="Times New Roman" w:hAnsi="Times New Roman" w:cs="Times New Roman"/>
          <w:sz w:val="24"/>
          <w:szCs w:val="24"/>
        </w:rPr>
        <w:t xml:space="preserve">Fotograaf </w:t>
      </w:r>
      <w:r w:rsidR="008E7747" w:rsidRPr="00021D1D">
        <w:rPr>
          <w:rFonts w:ascii="Times New Roman" w:hAnsi="Times New Roman" w:cs="Times New Roman"/>
          <w:sz w:val="24"/>
          <w:szCs w:val="24"/>
        </w:rPr>
        <w:t xml:space="preserve">X stelt zich op het standpunt dat </w:t>
      </w:r>
      <w:proofErr w:type="spellStart"/>
      <w:r w:rsidR="008E7747" w:rsidRPr="00021D1D">
        <w:rPr>
          <w:rFonts w:ascii="Times New Roman" w:hAnsi="Times New Roman" w:cs="Times New Roman"/>
          <w:sz w:val="24"/>
          <w:szCs w:val="24"/>
        </w:rPr>
        <w:t>DutchNews</w:t>
      </w:r>
      <w:proofErr w:type="spellEnd"/>
      <w:r w:rsidR="008E7747" w:rsidRPr="00021D1D">
        <w:rPr>
          <w:rFonts w:ascii="Times New Roman" w:hAnsi="Times New Roman" w:cs="Times New Roman"/>
          <w:sz w:val="24"/>
          <w:szCs w:val="24"/>
        </w:rPr>
        <w:t xml:space="preserve"> door de (herhaalde) publicatie van de foto op haar </w:t>
      </w:r>
      <w:r w:rsidR="00393EFF" w:rsidRPr="00021D1D">
        <w:rPr>
          <w:rFonts w:ascii="Times New Roman" w:hAnsi="Times New Roman" w:cs="Times New Roman"/>
          <w:sz w:val="24"/>
          <w:szCs w:val="24"/>
        </w:rPr>
        <w:t>website/nieuwssite</w:t>
      </w:r>
      <w:r w:rsidR="008E7747" w:rsidRPr="00021D1D">
        <w:rPr>
          <w:rFonts w:ascii="Times New Roman" w:hAnsi="Times New Roman" w:cs="Times New Roman"/>
          <w:sz w:val="24"/>
          <w:szCs w:val="24"/>
        </w:rPr>
        <w:t xml:space="preserve"> inbreuk maakt op zijn auteursrecht op de </w:t>
      </w:r>
      <w:r w:rsidR="009C6DD1" w:rsidRPr="00021D1D">
        <w:rPr>
          <w:rFonts w:ascii="Times New Roman" w:hAnsi="Times New Roman" w:cs="Times New Roman"/>
          <w:sz w:val="24"/>
          <w:szCs w:val="24"/>
        </w:rPr>
        <w:t>portret</w:t>
      </w:r>
      <w:r w:rsidR="008E7747" w:rsidRPr="00021D1D">
        <w:rPr>
          <w:rFonts w:ascii="Times New Roman" w:hAnsi="Times New Roman" w:cs="Times New Roman"/>
          <w:sz w:val="24"/>
          <w:szCs w:val="24"/>
        </w:rPr>
        <w:t>foto.</w:t>
      </w:r>
      <w:r w:rsidR="009C6DD1" w:rsidRPr="00021D1D">
        <w:rPr>
          <w:rStyle w:val="Voetnootmarkering"/>
          <w:rFonts w:ascii="Times New Roman" w:hAnsi="Times New Roman" w:cs="Times New Roman"/>
          <w:sz w:val="24"/>
          <w:szCs w:val="24"/>
        </w:rPr>
        <w:footnoteReference w:id="2"/>
      </w:r>
      <w:r w:rsidR="008E7747" w:rsidRPr="00021D1D">
        <w:rPr>
          <w:rFonts w:ascii="Times New Roman" w:hAnsi="Times New Roman" w:cs="Times New Roman"/>
          <w:sz w:val="24"/>
          <w:szCs w:val="24"/>
        </w:rPr>
        <w:t xml:space="preserve"> </w:t>
      </w:r>
      <w:proofErr w:type="spellStart"/>
      <w:r w:rsidR="008E7747" w:rsidRPr="00021D1D">
        <w:rPr>
          <w:rFonts w:ascii="Times New Roman" w:hAnsi="Times New Roman" w:cs="Times New Roman"/>
          <w:sz w:val="24"/>
          <w:szCs w:val="24"/>
        </w:rPr>
        <w:t>DutchNews</w:t>
      </w:r>
      <w:proofErr w:type="spellEnd"/>
      <w:r w:rsidR="008E7747" w:rsidRPr="00021D1D">
        <w:rPr>
          <w:rFonts w:ascii="Times New Roman" w:hAnsi="Times New Roman" w:cs="Times New Roman"/>
          <w:sz w:val="24"/>
          <w:szCs w:val="24"/>
        </w:rPr>
        <w:t xml:space="preserve"> is van mening dat dit niet het geval is omdat het auteursrecht van X wordt beperkt door art. 19 lid 3 Aw: </w:t>
      </w:r>
      <w:r w:rsidR="00252326" w:rsidRPr="00021D1D">
        <w:rPr>
          <w:rFonts w:ascii="Times New Roman" w:hAnsi="Times New Roman" w:cs="Times New Roman"/>
          <w:sz w:val="24"/>
          <w:szCs w:val="24"/>
        </w:rPr>
        <w:t xml:space="preserve">in opdracht gemaakte </w:t>
      </w:r>
      <w:r w:rsidR="00FA688E" w:rsidRPr="00021D1D">
        <w:rPr>
          <w:rFonts w:ascii="Times New Roman" w:hAnsi="Times New Roman" w:cs="Times New Roman"/>
          <w:sz w:val="24"/>
          <w:szCs w:val="24"/>
        </w:rPr>
        <w:t>(</w:t>
      </w:r>
      <w:r w:rsidR="00C747B0" w:rsidRPr="00021D1D">
        <w:rPr>
          <w:rFonts w:ascii="Times New Roman" w:hAnsi="Times New Roman" w:cs="Times New Roman"/>
          <w:color w:val="000000"/>
          <w:sz w:val="24"/>
          <w:szCs w:val="24"/>
          <w:shd w:val="clear" w:color="auto" w:fill="FFFFFF"/>
        </w:rPr>
        <w:t>fotografisch</w:t>
      </w:r>
      <w:r w:rsidR="00252326" w:rsidRPr="00021D1D">
        <w:rPr>
          <w:rFonts w:ascii="Times New Roman" w:hAnsi="Times New Roman" w:cs="Times New Roman"/>
          <w:color w:val="000000"/>
          <w:sz w:val="24"/>
          <w:szCs w:val="24"/>
          <w:shd w:val="clear" w:color="auto" w:fill="FFFFFF"/>
        </w:rPr>
        <w:t>e</w:t>
      </w:r>
      <w:r w:rsidR="00FA688E" w:rsidRPr="00021D1D">
        <w:rPr>
          <w:rFonts w:ascii="Times New Roman" w:hAnsi="Times New Roman" w:cs="Times New Roman"/>
          <w:color w:val="000000"/>
          <w:sz w:val="24"/>
          <w:szCs w:val="24"/>
          <w:shd w:val="clear" w:color="auto" w:fill="FFFFFF"/>
        </w:rPr>
        <w:t>)</w:t>
      </w:r>
      <w:r w:rsidR="00C747B0" w:rsidRPr="00021D1D">
        <w:rPr>
          <w:rFonts w:ascii="Times New Roman" w:hAnsi="Times New Roman" w:cs="Times New Roman"/>
          <w:color w:val="000000"/>
          <w:sz w:val="24"/>
          <w:szCs w:val="24"/>
          <w:shd w:val="clear" w:color="auto" w:fill="FFFFFF"/>
        </w:rPr>
        <w:t xml:space="preserve"> portret</w:t>
      </w:r>
      <w:r w:rsidR="00252326" w:rsidRPr="00021D1D">
        <w:rPr>
          <w:rFonts w:ascii="Times New Roman" w:hAnsi="Times New Roman" w:cs="Times New Roman"/>
          <w:color w:val="000000"/>
          <w:sz w:val="24"/>
          <w:szCs w:val="24"/>
          <w:shd w:val="clear" w:color="auto" w:fill="FFFFFF"/>
        </w:rPr>
        <w:t xml:space="preserve">ten mogen zonder toestemming van de auteursrechthebbende door de geportretteerde aan nieuwsbladen of tijdschriften worden aangeboden en door deze worden </w:t>
      </w:r>
      <w:r w:rsidR="00CF558E" w:rsidRPr="00021D1D">
        <w:rPr>
          <w:rFonts w:ascii="Times New Roman" w:hAnsi="Times New Roman" w:cs="Times New Roman"/>
          <w:color w:val="000000"/>
          <w:sz w:val="24"/>
          <w:szCs w:val="24"/>
          <w:shd w:val="clear" w:color="auto" w:fill="FFFFFF"/>
        </w:rPr>
        <w:t>openbaar gemaakt</w:t>
      </w:r>
      <w:r w:rsidR="00FA688E" w:rsidRPr="00021D1D">
        <w:rPr>
          <w:rFonts w:ascii="Times New Roman" w:hAnsi="Times New Roman" w:cs="Times New Roman"/>
          <w:color w:val="000000"/>
          <w:sz w:val="24"/>
          <w:szCs w:val="24"/>
          <w:shd w:val="clear" w:color="auto" w:fill="FFFFFF"/>
        </w:rPr>
        <w:t>, mits daarbij de naam van de maker, voor zover deze op of bij het portret is aangeduid, vermeld wordt.</w:t>
      </w:r>
    </w:p>
    <w:p w14:paraId="224BCEBD" w14:textId="5FA698B4" w:rsidR="00732B4C" w:rsidRPr="00021D1D" w:rsidRDefault="008E7747"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 xml:space="preserve">3. </w:t>
      </w:r>
      <w:r w:rsidR="00CF558E" w:rsidRPr="00021D1D">
        <w:rPr>
          <w:rFonts w:ascii="Times New Roman" w:hAnsi="Times New Roman" w:cs="Times New Roman"/>
          <w:sz w:val="24"/>
          <w:szCs w:val="24"/>
        </w:rPr>
        <w:t xml:space="preserve">Centraal staat dus de vraag of </w:t>
      </w:r>
      <w:r w:rsidR="00DA59A5" w:rsidRPr="00021D1D">
        <w:rPr>
          <w:rFonts w:ascii="Times New Roman" w:hAnsi="Times New Roman" w:cs="Times New Roman"/>
          <w:sz w:val="24"/>
          <w:szCs w:val="24"/>
        </w:rPr>
        <w:t xml:space="preserve">de bewuste </w:t>
      </w:r>
      <w:r w:rsidR="00C20503" w:rsidRPr="00021D1D">
        <w:rPr>
          <w:rFonts w:ascii="Times New Roman" w:hAnsi="Times New Roman" w:cs="Times New Roman"/>
          <w:sz w:val="24"/>
          <w:szCs w:val="24"/>
        </w:rPr>
        <w:t>portret</w:t>
      </w:r>
      <w:r w:rsidR="00DA59A5" w:rsidRPr="00021D1D">
        <w:rPr>
          <w:rFonts w:ascii="Times New Roman" w:hAnsi="Times New Roman" w:cs="Times New Roman"/>
          <w:sz w:val="24"/>
          <w:szCs w:val="24"/>
        </w:rPr>
        <w:t xml:space="preserve">foto van Bouman als een in opdracht vervaardigd portret in de zin van art. 19 Aw kan worden </w:t>
      </w:r>
      <w:r w:rsidR="00C8236F" w:rsidRPr="00021D1D">
        <w:rPr>
          <w:rFonts w:ascii="Times New Roman" w:hAnsi="Times New Roman" w:cs="Times New Roman"/>
          <w:sz w:val="24"/>
          <w:szCs w:val="24"/>
        </w:rPr>
        <w:t>aangemerkt</w:t>
      </w:r>
      <w:r w:rsidR="00DA59A5" w:rsidRPr="00021D1D">
        <w:rPr>
          <w:rFonts w:ascii="Times New Roman" w:hAnsi="Times New Roman" w:cs="Times New Roman"/>
          <w:sz w:val="24"/>
          <w:szCs w:val="24"/>
        </w:rPr>
        <w:t xml:space="preserve">. </w:t>
      </w:r>
      <w:r w:rsidR="00926448" w:rsidRPr="00021D1D">
        <w:rPr>
          <w:rFonts w:ascii="Times New Roman" w:hAnsi="Times New Roman" w:cs="Times New Roman"/>
          <w:sz w:val="24"/>
          <w:szCs w:val="24"/>
        </w:rPr>
        <w:t xml:space="preserve">Dat zijn – aldus art. 19 lid 4 Aw – portretten “welke vervaardigd zijn ingevolge </w:t>
      </w:r>
      <w:proofErr w:type="spellStart"/>
      <w:r w:rsidR="00926448" w:rsidRPr="00021D1D">
        <w:rPr>
          <w:rFonts w:ascii="Times New Roman" w:hAnsi="Times New Roman" w:cs="Times New Roman"/>
          <w:sz w:val="24"/>
          <w:szCs w:val="24"/>
        </w:rPr>
        <w:t>eene</w:t>
      </w:r>
      <w:proofErr w:type="spellEnd"/>
      <w:r w:rsidR="00926448" w:rsidRPr="00021D1D">
        <w:rPr>
          <w:rFonts w:ascii="Times New Roman" w:hAnsi="Times New Roman" w:cs="Times New Roman"/>
          <w:sz w:val="24"/>
          <w:szCs w:val="24"/>
        </w:rPr>
        <w:t xml:space="preserve"> opdracht, door of vanwege de geportretteerde personen, of te hunnen behoeve aan den maker gegeven.”</w:t>
      </w:r>
      <w:r w:rsidR="00652A3A" w:rsidRPr="00021D1D">
        <w:rPr>
          <w:rFonts w:ascii="Times New Roman" w:hAnsi="Times New Roman" w:cs="Times New Roman"/>
          <w:sz w:val="24"/>
          <w:szCs w:val="24"/>
        </w:rPr>
        <w:t xml:space="preserve"> Hoewel </w:t>
      </w:r>
      <w:r w:rsidR="00FA1CEB" w:rsidRPr="00021D1D">
        <w:rPr>
          <w:rFonts w:ascii="Times New Roman" w:hAnsi="Times New Roman" w:cs="Times New Roman"/>
          <w:sz w:val="24"/>
          <w:szCs w:val="24"/>
        </w:rPr>
        <w:t>vaststaat</w:t>
      </w:r>
      <w:r w:rsidR="00740367" w:rsidRPr="00021D1D">
        <w:rPr>
          <w:rFonts w:ascii="Times New Roman" w:hAnsi="Times New Roman" w:cs="Times New Roman"/>
          <w:sz w:val="24"/>
          <w:szCs w:val="24"/>
        </w:rPr>
        <w:t xml:space="preserve"> dat </w:t>
      </w:r>
      <w:r w:rsidR="00652A3A" w:rsidRPr="00021D1D">
        <w:rPr>
          <w:rFonts w:ascii="Times New Roman" w:hAnsi="Times New Roman" w:cs="Times New Roman"/>
          <w:sz w:val="24"/>
          <w:szCs w:val="24"/>
        </w:rPr>
        <w:t xml:space="preserve">de opdracht </w:t>
      </w:r>
      <w:r w:rsidR="00740367" w:rsidRPr="00021D1D">
        <w:rPr>
          <w:rFonts w:ascii="Times New Roman" w:hAnsi="Times New Roman" w:cs="Times New Roman"/>
          <w:sz w:val="24"/>
          <w:szCs w:val="24"/>
        </w:rPr>
        <w:t xml:space="preserve">tot het maken van de portretfoto door </w:t>
      </w:r>
      <w:proofErr w:type="spellStart"/>
      <w:r w:rsidR="00740367" w:rsidRPr="00021D1D">
        <w:rPr>
          <w:rFonts w:ascii="Times New Roman" w:hAnsi="Times New Roman" w:cs="Times New Roman"/>
          <w:sz w:val="24"/>
          <w:szCs w:val="24"/>
        </w:rPr>
        <w:t>AssurantieMagazine</w:t>
      </w:r>
      <w:proofErr w:type="spellEnd"/>
      <w:r w:rsidR="00740367" w:rsidRPr="00021D1D">
        <w:rPr>
          <w:rFonts w:ascii="Times New Roman" w:hAnsi="Times New Roman" w:cs="Times New Roman"/>
          <w:sz w:val="24"/>
          <w:szCs w:val="24"/>
        </w:rPr>
        <w:t xml:space="preserve"> aan </w:t>
      </w:r>
      <w:r w:rsidR="00FA1CEB" w:rsidRPr="00021D1D">
        <w:rPr>
          <w:rFonts w:ascii="Times New Roman" w:hAnsi="Times New Roman" w:cs="Times New Roman"/>
          <w:sz w:val="24"/>
          <w:szCs w:val="24"/>
        </w:rPr>
        <w:t xml:space="preserve">fotograaf </w:t>
      </w:r>
      <w:r w:rsidR="00740367" w:rsidRPr="00021D1D">
        <w:rPr>
          <w:rFonts w:ascii="Times New Roman" w:hAnsi="Times New Roman" w:cs="Times New Roman"/>
          <w:sz w:val="24"/>
          <w:szCs w:val="24"/>
        </w:rPr>
        <w:t xml:space="preserve">X is verstrekt, </w:t>
      </w:r>
      <w:r w:rsidR="006138C4" w:rsidRPr="00021D1D">
        <w:rPr>
          <w:rFonts w:ascii="Times New Roman" w:hAnsi="Times New Roman" w:cs="Times New Roman"/>
          <w:sz w:val="24"/>
          <w:szCs w:val="24"/>
        </w:rPr>
        <w:t xml:space="preserve">kunnen wij – afgaande op de feiten zoals die in het arrest </w:t>
      </w:r>
      <w:r w:rsidR="001B04A3" w:rsidRPr="00021D1D">
        <w:rPr>
          <w:rFonts w:ascii="Times New Roman" w:hAnsi="Times New Roman" w:cs="Times New Roman"/>
          <w:sz w:val="24"/>
          <w:szCs w:val="24"/>
        </w:rPr>
        <w:t>(r.o. 3.3) wor</w:t>
      </w:r>
      <w:r w:rsidR="006138C4" w:rsidRPr="00021D1D">
        <w:rPr>
          <w:rFonts w:ascii="Times New Roman" w:hAnsi="Times New Roman" w:cs="Times New Roman"/>
          <w:sz w:val="24"/>
          <w:szCs w:val="24"/>
        </w:rPr>
        <w:t xml:space="preserve">den omschreven – ons goed vinden in het oordeel van het hof dat die opdracht in ieder geval (mede) </w:t>
      </w:r>
      <w:r w:rsidR="006138C4" w:rsidRPr="00021D1D">
        <w:rPr>
          <w:rFonts w:ascii="Times New Roman" w:hAnsi="Times New Roman" w:cs="Times New Roman"/>
          <w:i/>
          <w:iCs/>
          <w:sz w:val="24"/>
          <w:szCs w:val="24"/>
        </w:rPr>
        <w:t>ten behoeve</w:t>
      </w:r>
      <w:r w:rsidR="006138C4" w:rsidRPr="00021D1D">
        <w:rPr>
          <w:rFonts w:ascii="Times New Roman" w:hAnsi="Times New Roman" w:cs="Times New Roman"/>
          <w:sz w:val="24"/>
          <w:szCs w:val="24"/>
        </w:rPr>
        <w:t xml:space="preserve"> van Bouman is gegeven: </w:t>
      </w:r>
      <w:proofErr w:type="spellStart"/>
      <w:r w:rsidR="006138C4" w:rsidRPr="00021D1D">
        <w:rPr>
          <w:rFonts w:ascii="Times New Roman" w:hAnsi="Times New Roman" w:cs="Times New Roman"/>
          <w:sz w:val="24"/>
          <w:szCs w:val="24"/>
        </w:rPr>
        <w:t>AssurantieMagazine</w:t>
      </w:r>
      <w:proofErr w:type="spellEnd"/>
      <w:r w:rsidR="006138C4" w:rsidRPr="00021D1D">
        <w:rPr>
          <w:rFonts w:ascii="Times New Roman" w:hAnsi="Times New Roman" w:cs="Times New Roman"/>
          <w:sz w:val="24"/>
          <w:szCs w:val="24"/>
        </w:rPr>
        <w:t xml:space="preserve"> heeft de opdracht in samenspraak met Bouman aan </w:t>
      </w:r>
      <w:r w:rsidR="001B04A3" w:rsidRPr="00021D1D">
        <w:rPr>
          <w:rFonts w:ascii="Times New Roman" w:hAnsi="Times New Roman" w:cs="Times New Roman"/>
          <w:sz w:val="24"/>
          <w:szCs w:val="24"/>
        </w:rPr>
        <w:t xml:space="preserve">fotograaf </w:t>
      </w:r>
      <w:r w:rsidR="006138C4" w:rsidRPr="00021D1D">
        <w:rPr>
          <w:rFonts w:ascii="Times New Roman" w:hAnsi="Times New Roman" w:cs="Times New Roman"/>
          <w:sz w:val="24"/>
          <w:szCs w:val="24"/>
        </w:rPr>
        <w:t xml:space="preserve">X verstrekt en Bouman heeft X voor het maken van portretfoto’s toegelaten tot zijn woonomgeving en de locatie van de te nemen foto’s voorgesteld. </w:t>
      </w:r>
      <w:r w:rsidR="00A803F1" w:rsidRPr="00021D1D">
        <w:rPr>
          <w:rFonts w:ascii="Times New Roman" w:hAnsi="Times New Roman" w:cs="Times New Roman"/>
          <w:sz w:val="24"/>
          <w:szCs w:val="24"/>
        </w:rPr>
        <w:t>D</w:t>
      </w:r>
      <w:r w:rsidR="00793C23" w:rsidRPr="00021D1D">
        <w:rPr>
          <w:rFonts w:ascii="Times New Roman" w:hAnsi="Times New Roman" w:cs="Times New Roman"/>
          <w:sz w:val="24"/>
          <w:szCs w:val="24"/>
        </w:rPr>
        <w:t xml:space="preserve">eze feitenconstellatie </w:t>
      </w:r>
      <w:r w:rsidR="00A803F1" w:rsidRPr="00021D1D">
        <w:rPr>
          <w:rFonts w:ascii="Times New Roman" w:hAnsi="Times New Roman" w:cs="Times New Roman"/>
          <w:sz w:val="24"/>
          <w:szCs w:val="24"/>
        </w:rPr>
        <w:t xml:space="preserve">brengt </w:t>
      </w:r>
      <w:r w:rsidR="00A803F1" w:rsidRPr="00021D1D">
        <w:rPr>
          <w:rFonts w:ascii="Times New Roman" w:hAnsi="Times New Roman" w:cs="Times New Roman"/>
          <w:sz w:val="24"/>
          <w:szCs w:val="24"/>
        </w:rPr>
        <w:lastRenderedPageBreak/>
        <w:t xml:space="preserve">mee </w:t>
      </w:r>
      <w:r w:rsidR="006138C4" w:rsidRPr="00021D1D">
        <w:rPr>
          <w:rFonts w:ascii="Times New Roman" w:hAnsi="Times New Roman" w:cs="Times New Roman"/>
          <w:sz w:val="24"/>
          <w:szCs w:val="24"/>
        </w:rPr>
        <w:t>dat de portretfoto’s ten behoeve van Bouman zijn gemaakt.</w:t>
      </w:r>
      <w:r w:rsidR="00023D1D" w:rsidRPr="00021D1D">
        <w:rPr>
          <w:rStyle w:val="Voetnootmarkering"/>
          <w:rFonts w:ascii="Times New Roman" w:hAnsi="Times New Roman" w:cs="Times New Roman"/>
          <w:sz w:val="24"/>
          <w:szCs w:val="24"/>
        </w:rPr>
        <w:footnoteReference w:id="3"/>
      </w:r>
      <w:r w:rsidR="006138C4" w:rsidRPr="00021D1D">
        <w:rPr>
          <w:rFonts w:ascii="Times New Roman" w:hAnsi="Times New Roman" w:cs="Times New Roman"/>
          <w:sz w:val="24"/>
          <w:szCs w:val="24"/>
        </w:rPr>
        <w:t xml:space="preserve"> Het feit d</w:t>
      </w:r>
      <w:r w:rsidR="005179C9" w:rsidRPr="00021D1D">
        <w:rPr>
          <w:rFonts w:ascii="Times New Roman" w:hAnsi="Times New Roman" w:cs="Times New Roman"/>
          <w:sz w:val="24"/>
          <w:szCs w:val="24"/>
        </w:rPr>
        <w:t xml:space="preserve">at aan Bouman geen fysiek exemplaar van </w:t>
      </w:r>
      <w:r w:rsidR="006138C4" w:rsidRPr="00021D1D">
        <w:rPr>
          <w:rFonts w:ascii="Times New Roman" w:hAnsi="Times New Roman" w:cs="Times New Roman"/>
          <w:sz w:val="24"/>
          <w:szCs w:val="24"/>
        </w:rPr>
        <w:t xml:space="preserve">de portretfoto’s </w:t>
      </w:r>
      <w:r w:rsidR="005179C9" w:rsidRPr="00021D1D">
        <w:rPr>
          <w:rFonts w:ascii="Times New Roman" w:hAnsi="Times New Roman" w:cs="Times New Roman"/>
          <w:sz w:val="24"/>
          <w:szCs w:val="24"/>
        </w:rPr>
        <w:t xml:space="preserve">is verstrekt </w:t>
      </w:r>
      <w:r w:rsidR="000B3F25" w:rsidRPr="00021D1D">
        <w:rPr>
          <w:rFonts w:ascii="Times New Roman" w:hAnsi="Times New Roman" w:cs="Times New Roman"/>
          <w:sz w:val="24"/>
          <w:szCs w:val="24"/>
        </w:rPr>
        <w:t xml:space="preserve">– zoals door de fotograaf is betoogd – </w:t>
      </w:r>
      <w:r w:rsidR="005179C9" w:rsidRPr="00021D1D">
        <w:rPr>
          <w:rFonts w:ascii="Times New Roman" w:hAnsi="Times New Roman" w:cs="Times New Roman"/>
          <w:sz w:val="24"/>
          <w:szCs w:val="24"/>
        </w:rPr>
        <w:t xml:space="preserve">maakt </w:t>
      </w:r>
      <w:r w:rsidR="00503178" w:rsidRPr="00021D1D">
        <w:rPr>
          <w:rFonts w:ascii="Times New Roman" w:hAnsi="Times New Roman" w:cs="Times New Roman"/>
          <w:sz w:val="24"/>
          <w:szCs w:val="24"/>
        </w:rPr>
        <w:t>d</w:t>
      </w:r>
      <w:r w:rsidR="006138C4" w:rsidRPr="00021D1D">
        <w:rPr>
          <w:rFonts w:ascii="Times New Roman" w:hAnsi="Times New Roman" w:cs="Times New Roman"/>
          <w:sz w:val="24"/>
          <w:szCs w:val="24"/>
        </w:rPr>
        <w:t>at niet anders</w:t>
      </w:r>
      <w:r w:rsidR="00FE5314" w:rsidRPr="00021D1D">
        <w:rPr>
          <w:rFonts w:ascii="Times New Roman" w:hAnsi="Times New Roman" w:cs="Times New Roman"/>
          <w:sz w:val="24"/>
          <w:szCs w:val="24"/>
        </w:rPr>
        <w:t>.</w:t>
      </w:r>
    </w:p>
    <w:p w14:paraId="3E31C9B0" w14:textId="658D929C" w:rsidR="00F410D9" w:rsidRPr="00021D1D" w:rsidRDefault="000B3F25"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 xml:space="preserve">4. </w:t>
      </w:r>
      <w:r w:rsidR="00F410D9" w:rsidRPr="00021D1D">
        <w:rPr>
          <w:rFonts w:ascii="Times New Roman" w:hAnsi="Times New Roman" w:cs="Times New Roman"/>
          <w:sz w:val="24"/>
          <w:szCs w:val="24"/>
        </w:rPr>
        <w:t xml:space="preserve">Met de vaststelling dat sprake is van een in opdracht vervaardigd portret valt </w:t>
      </w:r>
      <w:r w:rsidR="00271E78" w:rsidRPr="00021D1D">
        <w:rPr>
          <w:rFonts w:ascii="Times New Roman" w:hAnsi="Times New Roman" w:cs="Times New Roman"/>
          <w:sz w:val="24"/>
          <w:szCs w:val="24"/>
        </w:rPr>
        <w:t xml:space="preserve">volgens het hof </w:t>
      </w:r>
      <w:r w:rsidR="00F410D9" w:rsidRPr="00021D1D">
        <w:rPr>
          <w:rFonts w:ascii="Times New Roman" w:hAnsi="Times New Roman" w:cs="Times New Roman"/>
          <w:sz w:val="24"/>
          <w:szCs w:val="24"/>
        </w:rPr>
        <w:t xml:space="preserve">het doek voor fotograaf X. Niet in geschil is immers dat Bouman de portretfoto aan </w:t>
      </w:r>
      <w:proofErr w:type="spellStart"/>
      <w:r w:rsidR="00F410D9" w:rsidRPr="00021D1D">
        <w:rPr>
          <w:rFonts w:ascii="Times New Roman" w:hAnsi="Times New Roman" w:cs="Times New Roman"/>
          <w:sz w:val="24"/>
          <w:szCs w:val="24"/>
        </w:rPr>
        <w:t>DutchNews</w:t>
      </w:r>
      <w:proofErr w:type="spellEnd"/>
      <w:r w:rsidR="00F410D9" w:rsidRPr="00021D1D">
        <w:rPr>
          <w:rFonts w:ascii="Times New Roman" w:hAnsi="Times New Roman" w:cs="Times New Roman"/>
          <w:sz w:val="24"/>
          <w:szCs w:val="24"/>
        </w:rPr>
        <w:t xml:space="preserve"> heeft toegestuurd en </w:t>
      </w:r>
      <w:proofErr w:type="spellStart"/>
      <w:r w:rsidR="00F410D9" w:rsidRPr="00021D1D">
        <w:rPr>
          <w:rFonts w:ascii="Times New Roman" w:hAnsi="Times New Roman" w:cs="Times New Roman"/>
          <w:sz w:val="24"/>
          <w:szCs w:val="24"/>
        </w:rPr>
        <w:t>DutchNews</w:t>
      </w:r>
      <w:proofErr w:type="spellEnd"/>
      <w:r w:rsidR="00F410D9" w:rsidRPr="00021D1D">
        <w:rPr>
          <w:rFonts w:ascii="Times New Roman" w:hAnsi="Times New Roman" w:cs="Times New Roman"/>
          <w:sz w:val="24"/>
          <w:szCs w:val="24"/>
        </w:rPr>
        <w:t xml:space="preserve"> toestemming heeft verleend om deze foto op haar </w:t>
      </w:r>
      <w:r w:rsidR="00B22DC5" w:rsidRPr="00021D1D">
        <w:rPr>
          <w:rFonts w:ascii="Times New Roman" w:hAnsi="Times New Roman" w:cs="Times New Roman"/>
          <w:sz w:val="24"/>
          <w:szCs w:val="24"/>
        </w:rPr>
        <w:t>web</w:t>
      </w:r>
      <w:r w:rsidR="00F410D9" w:rsidRPr="00021D1D">
        <w:rPr>
          <w:rFonts w:ascii="Times New Roman" w:hAnsi="Times New Roman" w:cs="Times New Roman"/>
          <w:sz w:val="24"/>
          <w:szCs w:val="24"/>
        </w:rPr>
        <w:t>site</w:t>
      </w:r>
      <w:r w:rsidR="00393EFF" w:rsidRPr="00021D1D">
        <w:rPr>
          <w:rFonts w:ascii="Times New Roman" w:hAnsi="Times New Roman" w:cs="Times New Roman"/>
          <w:sz w:val="24"/>
          <w:szCs w:val="24"/>
        </w:rPr>
        <w:t>/nieuwssite</w:t>
      </w:r>
      <w:r w:rsidR="00F410D9" w:rsidRPr="00021D1D">
        <w:rPr>
          <w:rFonts w:ascii="Times New Roman" w:hAnsi="Times New Roman" w:cs="Times New Roman"/>
          <w:sz w:val="24"/>
          <w:szCs w:val="24"/>
        </w:rPr>
        <w:t xml:space="preserve"> openbaar te maken</w:t>
      </w:r>
      <w:r w:rsidR="00144D6A" w:rsidRPr="00021D1D">
        <w:rPr>
          <w:rFonts w:ascii="Times New Roman" w:hAnsi="Times New Roman" w:cs="Times New Roman"/>
          <w:sz w:val="24"/>
          <w:szCs w:val="24"/>
        </w:rPr>
        <w:t xml:space="preserve">, hetgeen betekent dat </w:t>
      </w:r>
      <w:proofErr w:type="spellStart"/>
      <w:r w:rsidR="00144D6A" w:rsidRPr="00021D1D">
        <w:rPr>
          <w:rFonts w:ascii="Times New Roman" w:hAnsi="Times New Roman" w:cs="Times New Roman"/>
          <w:sz w:val="24"/>
          <w:szCs w:val="24"/>
        </w:rPr>
        <w:t>DutchNews</w:t>
      </w:r>
      <w:proofErr w:type="spellEnd"/>
      <w:r w:rsidR="00144D6A" w:rsidRPr="00021D1D">
        <w:rPr>
          <w:rFonts w:ascii="Times New Roman" w:hAnsi="Times New Roman" w:cs="Times New Roman"/>
          <w:sz w:val="24"/>
          <w:szCs w:val="24"/>
        </w:rPr>
        <w:t xml:space="preserve"> een geslaagd beroep op art. 19 lid 3 Aw kan doen</w:t>
      </w:r>
      <w:r w:rsidR="00F410D9" w:rsidRPr="00021D1D">
        <w:rPr>
          <w:rFonts w:ascii="Times New Roman" w:hAnsi="Times New Roman" w:cs="Times New Roman"/>
          <w:sz w:val="24"/>
          <w:szCs w:val="24"/>
        </w:rPr>
        <w:t xml:space="preserve">. </w:t>
      </w:r>
      <w:r w:rsidR="00144D6A" w:rsidRPr="00021D1D">
        <w:rPr>
          <w:rFonts w:ascii="Times New Roman" w:hAnsi="Times New Roman" w:cs="Times New Roman"/>
          <w:sz w:val="24"/>
          <w:szCs w:val="24"/>
        </w:rPr>
        <w:t xml:space="preserve">Dat </w:t>
      </w:r>
      <w:proofErr w:type="spellStart"/>
      <w:r w:rsidR="00144D6A" w:rsidRPr="00021D1D">
        <w:rPr>
          <w:rFonts w:ascii="Times New Roman" w:hAnsi="Times New Roman" w:cs="Times New Roman"/>
          <w:sz w:val="24"/>
          <w:szCs w:val="24"/>
        </w:rPr>
        <w:t>DutchNews</w:t>
      </w:r>
      <w:proofErr w:type="spellEnd"/>
      <w:r w:rsidR="00144D6A" w:rsidRPr="00021D1D">
        <w:rPr>
          <w:rFonts w:ascii="Times New Roman" w:hAnsi="Times New Roman" w:cs="Times New Roman"/>
          <w:sz w:val="24"/>
          <w:szCs w:val="24"/>
        </w:rPr>
        <w:t xml:space="preserve"> de naam </w:t>
      </w:r>
      <w:r w:rsidR="004F4A3A" w:rsidRPr="00021D1D">
        <w:rPr>
          <w:rFonts w:ascii="Times New Roman" w:hAnsi="Times New Roman" w:cs="Times New Roman"/>
          <w:sz w:val="24"/>
          <w:szCs w:val="24"/>
        </w:rPr>
        <w:t xml:space="preserve">van fotograaf X niet heeft vermeld brengt daarin geen verandering omdat diens naam bij de foto in de aflevering van </w:t>
      </w:r>
      <w:proofErr w:type="spellStart"/>
      <w:r w:rsidR="004F4A3A" w:rsidRPr="00021D1D">
        <w:rPr>
          <w:rFonts w:ascii="Times New Roman" w:hAnsi="Times New Roman" w:cs="Times New Roman"/>
          <w:sz w:val="24"/>
          <w:szCs w:val="24"/>
        </w:rPr>
        <w:t>AssurantieMagazine</w:t>
      </w:r>
      <w:proofErr w:type="spellEnd"/>
      <w:r w:rsidR="004F4A3A" w:rsidRPr="00021D1D">
        <w:rPr>
          <w:rFonts w:ascii="Times New Roman" w:hAnsi="Times New Roman" w:cs="Times New Roman"/>
          <w:sz w:val="24"/>
          <w:szCs w:val="24"/>
        </w:rPr>
        <w:t xml:space="preserve"> niet op of bij het portret was aangeduid. Het feit </w:t>
      </w:r>
      <w:r w:rsidR="00D21CB5" w:rsidRPr="00021D1D">
        <w:rPr>
          <w:rFonts w:ascii="Times New Roman" w:hAnsi="Times New Roman" w:cs="Times New Roman"/>
          <w:sz w:val="24"/>
          <w:szCs w:val="24"/>
        </w:rPr>
        <w:t xml:space="preserve">– aldus het hof in r.o. 3.4 – </w:t>
      </w:r>
      <w:r w:rsidR="004F4A3A" w:rsidRPr="00021D1D">
        <w:rPr>
          <w:rFonts w:ascii="Times New Roman" w:hAnsi="Times New Roman" w:cs="Times New Roman"/>
          <w:sz w:val="24"/>
          <w:szCs w:val="24"/>
        </w:rPr>
        <w:t xml:space="preserve">dat </w:t>
      </w:r>
      <w:r w:rsidR="00C93D93" w:rsidRPr="00021D1D">
        <w:rPr>
          <w:rFonts w:ascii="Times New Roman" w:hAnsi="Times New Roman" w:cs="Times New Roman"/>
          <w:sz w:val="24"/>
          <w:szCs w:val="24"/>
        </w:rPr>
        <w:t xml:space="preserve">in de aflevering van </w:t>
      </w:r>
      <w:proofErr w:type="spellStart"/>
      <w:r w:rsidR="00C93D93" w:rsidRPr="00021D1D">
        <w:rPr>
          <w:rFonts w:ascii="Times New Roman" w:hAnsi="Times New Roman" w:cs="Times New Roman"/>
          <w:sz w:val="24"/>
          <w:szCs w:val="24"/>
        </w:rPr>
        <w:t>AssurantieMagazine</w:t>
      </w:r>
      <w:proofErr w:type="spellEnd"/>
      <w:r w:rsidR="00C93D93" w:rsidRPr="00021D1D">
        <w:rPr>
          <w:rFonts w:ascii="Times New Roman" w:hAnsi="Times New Roman" w:cs="Times New Roman"/>
          <w:sz w:val="24"/>
          <w:szCs w:val="24"/>
        </w:rPr>
        <w:t xml:space="preserve"> waarin de foto oorspronkelijk is gepubliceerd </w:t>
      </w:r>
      <w:r w:rsidR="00D21CB5" w:rsidRPr="00021D1D">
        <w:rPr>
          <w:rFonts w:ascii="Times New Roman" w:hAnsi="Times New Roman" w:cs="Times New Roman"/>
          <w:sz w:val="24"/>
          <w:szCs w:val="24"/>
        </w:rPr>
        <w:t>in de colofon onder fotografie twee fotografen zijn vermeld, onder wie X</w:t>
      </w:r>
      <w:r w:rsidR="00AF6B21" w:rsidRPr="00021D1D">
        <w:rPr>
          <w:rFonts w:ascii="Times New Roman" w:hAnsi="Times New Roman" w:cs="Times New Roman"/>
          <w:sz w:val="24"/>
          <w:szCs w:val="24"/>
        </w:rPr>
        <w:t>,</w:t>
      </w:r>
      <w:r w:rsidR="00D21CB5" w:rsidRPr="00021D1D">
        <w:rPr>
          <w:rFonts w:ascii="Times New Roman" w:hAnsi="Times New Roman" w:cs="Times New Roman"/>
          <w:sz w:val="24"/>
          <w:szCs w:val="24"/>
        </w:rPr>
        <w:t xml:space="preserve"> valt niet aan te merken als aanduiding ‘bij het portret’, althans niet als een zodanig duidelijke en voor </w:t>
      </w:r>
      <w:proofErr w:type="spellStart"/>
      <w:r w:rsidR="00D21CB5" w:rsidRPr="00021D1D">
        <w:rPr>
          <w:rFonts w:ascii="Times New Roman" w:hAnsi="Times New Roman" w:cs="Times New Roman"/>
          <w:sz w:val="24"/>
          <w:szCs w:val="24"/>
        </w:rPr>
        <w:t>DutchNews</w:t>
      </w:r>
      <w:proofErr w:type="spellEnd"/>
      <w:r w:rsidR="00D21CB5" w:rsidRPr="00021D1D">
        <w:rPr>
          <w:rFonts w:ascii="Times New Roman" w:hAnsi="Times New Roman" w:cs="Times New Roman"/>
          <w:sz w:val="24"/>
          <w:szCs w:val="24"/>
        </w:rPr>
        <w:t xml:space="preserve"> kenbare aanduiding dat dit in de gegeven omstandigheden aan een geslaagd beroep op art. 19 lid 3 Aw wegens het ontbreken van naamsvermelding in de weg staat.</w:t>
      </w:r>
    </w:p>
    <w:p w14:paraId="4D80726A" w14:textId="007A6E48" w:rsidR="00F07E90" w:rsidRPr="00021D1D" w:rsidRDefault="00BF2803"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 xml:space="preserve">5. </w:t>
      </w:r>
      <w:r w:rsidR="00481351" w:rsidRPr="00021D1D">
        <w:rPr>
          <w:rFonts w:ascii="Times New Roman" w:hAnsi="Times New Roman" w:cs="Times New Roman"/>
          <w:sz w:val="24"/>
          <w:szCs w:val="24"/>
        </w:rPr>
        <w:t xml:space="preserve">Fotogaaf X </w:t>
      </w:r>
      <w:r w:rsidR="00D40930" w:rsidRPr="00021D1D">
        <w:rPr>
          <w:rFonts w:ascii="Times New Roman" w:hAnsi="Times New Roman" w:cs="Times New Roman"/>
          <w:sz w:val="24"/>
          <w:szCs w:val="24"/>
        </w:rPr>
        <w:t xml:space="preserve">trekt dus aan het kortste eind: zijn </w:t>
      </w:r>
      <w:r w:rsidR="00AA67FF" w:rsidRPr="00021D1D">
        <w:rPr>
          <w:rFonts w:ascii="Times New Roman" w:hAnsi="Times New Roman" w:cs="Times New Roman"/>
          <w:sz w:val="24"/>
          <w:szCs w:val="24"/>
        </w:rPr>
        <w:t xml:space="preserve">verklaring voor recht </w:t>
      </w:r>
      <w:r w:rsidR="00D40930" w:rsidRPr="00021D1D">
        <w:rPr>
          <w:rFonts w:ascii="Times New Roman" w:hAnsi="Times New Roman" w:cs="Times New Roman"/>
          <w:sz w:val="24"/>
          <w:szCs w:val="24"/>
        </w:rPr>
        <w:t xml:space="preserve">wordt afgewezen en </w:t>
      </w:r>
      <w:r w:rsidR="00C63237" w:rsidRPr="00021D1D">
        <w:rPr>
          <w:rFonts w:ascii="Times New Roman" w:hAnsi="Times New Roman" w:cs="Times New Roman"/>
          <w:sz w:val="24"/>
          <w:szCs w:val="24"/>
        </w:rPr>
        <w:t xml:space="preserve">hij </w:t>
      </w:r>
      <w:r w:rsidR="00D40930" w:rsidRPr="00021D1D">
        <w:rPr>
          <w:rFonts w:ascii="Times New Roman" w:hAnsi="Times New Roman" w:cs="Times New Roman"/>
          <w:sz w:val="24"/>
          <w:szCs w:val="24"/>
        </w:rPr>
        <w:t xml:space="preserve">wordt veroordeeld in de proceskosten. </w:t>
      </w:r>
      <w:r w:rsidR="00481351" w:rsidRPr="00021D1D">
        <w:rPr>
          <w:rFonts w:ascii="Times New Roman" w:hAnsi="Times New Roman" w:cs="Times New Roman"/>
          <w:sz w:val="24"/>
          <w:szCs w:val="24"/>
        </w:rPr>
        <w:t xml:space="preserve">Maar: had hij wellicht niet betere kaarten in handen? </w:t>
      </w:r>
      <w:r w:rsidR="00BE5DE1" w:rsidRPr="00021D1D">
        <w:rPr>
          <w:rFonts w:ascii="Times New Roman" w:hAnsi="Times New Roman" w:cs="Times New Roman"/>
          <w:sz w:val="24"/>
          <w:szCs w:val="24"/>
        </w:rPr>
        <w:t xml:space="preserve">Wij vragen ons namelijk af </w:t>
      </w:r>
      <w:r w:rsidR="0069770F" w:rsidRPr="00021D1D">
        <w:rPr>
          <w:rFonts w:ascii="Times New Roman" w:hAnsi="Times New Roman" w:cs="Times New Roman"/>
          <w:sz w:val="24"/>
          <w:szCs w:val="24"/>
        </w:rPr>
        <w:t xml:space="preserve">of er niet </w:t>
      </w:r>
      <w:r w:rsidR="00321859" w:rsidRPr="00021D1D">
        <w:rPr>
          <w:rFonts w:ascii="Times New Roman" w:hAnsi="Times New Roman" w:cs="Times New Roman"/>
          <w:sz w:val="24"/>
          <w:szCs w:val="24"/>
        </w:rPr>
        <w:t>een belangrijk</w:t>
      </w:r>
      <w:r w:rsidR="00C635A2" w:rsidRPr="00021D1D">
        <w:rPr>
          <w:rFonts w:ascii="Times New Roman" w:hAnsi="Times New Roman" w:cs="Times New Roman"/>
          <w:sz w:val="24"/>
          <w:szCs w:val="24"/>
        </w:rPr>
        <w:t>e</w:t>
      </w:r>
      <w:r w:rsidR="00321859" w:rsidRPr="00021D1D">
        <w:rPr>
          <w:rFonts w:ascii="Times New Roman" w:hAnsi="Times New Roman" w:cs="Times New Roman"/>
          <w:sz w:val="24"/>
          <w:szCs w:val="24"/>
        </w:rPr>
        <w:t xml:space="preserve"> </w:t>
      </w:r>
      <w:r w:rsidR="00C635A2" w:rsidRPr="00021D1D">
        <w:rPr>
          <w:rFonts w:ascii="Times New Roman" w:hAnsi="Times New Roman" w:cs="Times New Roman"/>
          <w:sz w:val="24"/>
          <w:szCs w:val="24"/>
        </w:rPr>
        <w:t xml:space="preserve">vraag onaangeroerd </w:t>
      </w:r>
      <w:r w:rsidR="0069770F" w:rsidRPr="00021D1D">
        <w:rPr>
          <w:rFonts w:ascii="Times New Roman" w:hAnsi="Times New Roman" w:cs="Times New Roman"/>
          <w:sz w:val="24"/>
          <w:szCs w:val="24"/>
        </w:rPr>
        <w:t xml:space="preserve">is </w:t>
      </w:r>
      <w:r w:rsidR="00C635A2" w:rsidRPr="00021D1D">
        <w:rPr>
          <w:rFonts w:ascii="Times New Roman" w:hAnsi="Times New Roman" w:cs="Times New Roman"/>
          <w:sz w:val="24"/>
          <w:szCs w:val="24"/>
        </w:rPr>
        <w:t>gebleven</w:t>
      </w:r>
      <w:r w:rsidR="00AF6B21" w:rsidRPr="00021D1D">
        <w:rPr>
          <w:rFonts w:ascii="Times New Roman" w:hAnsi="Times New Roman" w:cs="Times New Roman"/>
          <w:sz w:val="24"/>
          <w:szCs w:val="24"/>
        </w:rPr>
        <w:t xml:space="preserve">, namelijk </w:t>
      </w:r>
      <w:r w:rsidR="00321859" w:rsidRPr="00021D1D">
        <w:rPr>
          <w:rFonts w:ascii="Times New Roman" w:hAnsi="Times New Roman" w:cs="Times New Roman"/>
          <w:sz w:val="24"/>
          <w:szCs w:val="24"/>
        </w:rPr>
        <w:t>w</w:t>
      </w:r>
      <w:r w:rsidR="00C635A2" w:rsidRPr="00021D1D">
        <w:rPr>
          <w:rFonts w:ascii="Times New Roman" w:hAnsi="Times New Roman" w:cs="Times New Roman"/>
          <w:sz w:val="24"/>
          <w:szCs w:val="24"/>
        </w:rPr>
        <w:t xml:space="preserve">at </w:t>
      </w:r>
      <w:r w:rsidR="00D200C6" w:rsidRPr="00021D1D">
        <w:rPr>
          <w:rFonts w:ascii="Times New Roman" w:hAnsi="Times New Roman" w:cs="Times New Roman"/>
          <w:i/>
          <w:iCs/>
          <w:sz w:val="24"/>
          <w:szCs w:val="24"/>
        </w:rPr>
        <w:t>na invoering</w:t>
      </w:r>
      <w:r w:rsidR="00D200C6" w:rsidRPr="00021D1D">
        <w:rPr>
          <w:rFonts w:ascii="Times New Roman" w:hAnsi="Times New Roman" w:cs="Times New Roman"/>
          <w:sz w:val="24"/>
          <w:szCs w:val="24"/>
        </w:rPr>
        <w:t xml:space="preserve"> van de Auteursrechtrichtlijn </w:t>
      </w:r>
      <w:r w:rsidR="00B903DA" w:rsidRPr="00021D1D">
        <w:rPr>
          <w:rFonts w:ascii="Times New Roman" w:hAnsi="Times New Roman" w:cs="Times New Roman"/>
          <w:sz w:val="24"/>
          <w:szCs w:val="24"/>
        </w:rPr>
        <w:t>(</w:t>
      </w:r>
      <w:proofErr w:type="spellStart"/>
      <w:r w:rsidR="00B903DA" w:rsidRPr="00021D1D">
        <w:rPr>
          <w:rFonts w:ascii="Times New Roman" w:hAnsi="Times New Roman" w:cs="Times New Roman"/>
          <w:sz w:val="24"/>
          <w:szCs w:val="24"/>
        </w:rPr>
        <w:t>ARl</w:t>
      </w:r>
      <w:proofErr w:type="spellEnd"/>
      <w:r w:rsidR="00B903DA" w:rsidRPr="00021D1D">
        <w:rPr>
          <w:rFonts w:ascii="Times New Roman" w:hAnsi="Times New Roman" w:cs="Times New Roman"/>
          <w:sz w:val="24"/>
          <w:szCs w:val="24"/>
        </w:rPr>
        <w:t xml:space="preserve">) </w:t>
      </w:r>
      <w:r w:rsidR="00D200C6" w:rsidRPr="00021D1D">
        <w:rPr>
          <w:rFonts w:ascii="Times New Roman" w:hAnsi="Times New Roman" w:cs="Times New Roman"/>
          <w:sz w:val="24"/>
          <w:szCs w:val="24"/>
        </w:rPr>
        <w:t xml:space="preserve">nog </w:t>
      </w:r>
      <w:r w:rsidR="00C635A2" w:rsidRPr="00021D1D">
        <w:rPr>
          <w:rFonts w:ascii="Times New Roman" w:hAnsi="Times New Roman" w:cs="Times New Roman"/>
          <w:sz w:val="24"/>
          <w:szCs w:val="24"/>
        </w:rPr>
        <w:t xml:space="preserve">de reikwijdte van de in art. </w:t>
      </w:r>
      <w:r w:rsidR="00321859" w:rsidRPr="00021D1D">
        <w:rPr>
          <w:rFonts w:ascii="Times New Roman" w:hAnsi="Times New Roman" w:cs="Times New Roman"/>
          <w:sz w:val="24"/>
          <w:szCs w:val="24"/>
        </w:rPr>
        <w:t>19 lid 3 Aw neergelegde beperking</w:t>
      </w:r>
      <w:r w:rsidR="00FA4BD9" w:rsidRPr="00021D1D">
        <w:rPr>
          <w:rFonts w:ascii="Times New Roman" w:hAnsi="Times New Roman" w:cs="Times New Roman"/>
          <w:sz w:val="24"/>
          <w:szCs w:val="24"/>
        </w:rPr>
        <w:t xml:space="preserve"> is.</w:t>
      </w:r>
      <w:r w:rsidR="00C635A2" w:rsidRPr="00021D1D">
        <w:rPr>
          <w:rFonts w:ascii="Times New Roman" w:hAnsi="Times New Roman" w:cs="Times New Roman"/>
          <w:sz w:val="24"/>
          <w:szCs w:val="24"/>
        </w:rPr>
        <w:t xml:space="preserve"> Die richtlijn is op</w:t>
      </w:r>
      <w:r w:rsidR="00393EFF" w:rsidRPr="00021D1D">
        <w:rPr>
          <w:rFonts w:ascii="Times New Roman" w:hAnsi="Times New Roman" w:cs="Times New Roman"/>
          <w:sz w:val="24"/>
          <w:szCs w:val="24"/>
        </w:rPr>
        <w:t xml:space="preserve"> 22 juni 20</w:t>
      </w:r>
      <w:r w:rsidR="00467750" w:rsidRPr="00021D1D">
        <w:rPr>
          <w:rFonts w:ascii="Times New Roman" w:hAnsi="Times New Roman" w:cs="Times New Roman"/>
          <w:sz w:val="24"/>
          <w:szCs w:val="24"/>
        </w:rPr>
        <w:t>0</w:t>
      </w:r>
      <w:r w:rsidR="00393EFF" w:rsidRPr="00021D1D">
        <w:rPr>
          <w:rFonts w:ascii="Times New Roman" w:hAnsi="Times New Roman" w:cs="Times New Roman"/>
          <w:sz w:val="24"/>
          <w:szCs w:val="24"/>
        </w:rPr>
        <w:t>2 inwerking getreden</w:t>
      </w:r>
      <w:r w:rsidR="00C635A2" w:rsidRPr="00021D1D">
        <w:rPr>
          <w:rFonts w:ascii="Times New Roman" w:hAnsi="Times New Roman" w:cs="Times New Roman"/>
          <w:sz w:val="24"/>
          <w:szCs w:val="24"/>
        </w:rPr>
        <w:t xml:space="preserve"> en</w:t>
      </w:r>
      <w:r w:rsidR="00DF3D2E" w:rsidRPr="00021D1D">
        <w:rPr>
          <w:rFonts w:ascii="Times New Roman" w:hAnsi="Times New Roman" w:cs="Times New Roman"/>
          <w:sz w:val="24"/>
          <w:szCs w:val="24"/>
        </w:rPr>
        <w:t xml:space="preserve"> vervolgens</w:t>
      </w:r>
      <w:r w:rsidR="00C635A2" w:rsidRPr="00021D1D">
        <w:rPr>
          <w:rFonts w:ascii="Times New Roman" w:hAnsi="Times New Roman" w:cs="Times New Roman"/>
          <w:sz w:val="24"/>
          <w:szCs w:val="24"/>
        </w:rPr>
        <w:t xml:space="preserve"> </w:t>
      </w:r>
      <w:r w:rsidR="00393EFF" w:rsidRPr="00021D1D">
        <w:rPr>
          <w:rFonts w:ascii="Times New Roman" w:hAnsi="Times New Roman" w:cs="Times New Roman"/>
          <w:sz w:val="24"/>
          <w:szCs w:val="24"/>
        </w:rPr>
        <w:t xml:space="preserve">op 1 september 2004 </w:t>
      </w:r>
      <w:r w:rsidR="00C635A2" w:rsidRPr="00021D1D">
        <w:rPr>
          <w:rFonts w:ascii="Times New Roman" w:hAnsi="Times New Roman" w:cs="Times New Roman"/>
          <w:sz w:val="24"/>
          <w:szCs w:val="24"/>
        </w:rPr>
        <w:t xml:space="preserve">in onze auteurswet geïmplementeerd. </w:t>
      </w:r>
      <w:r w:rsidR="00DF3D2E" w:rsidRPr="00021D1D">
        <w:rPr>
          <w:rFonts w:ascii="Times New Roman" w:hAnsi="Times New Roman" w:cs="Times New Roman"/>
          <w:sz w:val="24"/>
          <w:szCs w:val="24"/>
        </w:rPr>
        <w:t xml:space="preserve">Art. 3 </w:t>
      </w:r>
      <w:proofErr w:type="spellStart"/>
      <w:r w:rsidR="00DF3D2E" w:rsidRPr="00021D1D">
        <w:rPr>
          <w:rFonts w:ascii="Times New Roman" w:hAnsi="Times New Roman" w:cs="Times New Roman"/>
          <w:sz w:val="24"/>
          <w:szCs w:val="24"/>
        </w:rPr>
        <w:t>ARl</w:t>
      </w:r>
      <w:proofErr w:type="spellEnd"/>
      <w:r w:rsidR="00DF3D2E" w:rsidRPr="00021D1D">
        <w:rPr>
          <w:rFonts w:ascii="Times New Roman" w:hAnsi="Times New Roman" w:cs="Times New Roman"/>
          <w:sz w:val="24"/>
          <w:szCs w:val="24"/>
        </w:rPr>
        <w:t xml:space="preserve"> </w:t>
      </w:r>
      <w:r w:rsidR="0081478F" w:rsidRPr="00021D1D">
        <w:rPr>
          <w:rFonts w:ascii="Times New Roman" w:hAnsi="Times New Roman" w:cs="Times New Roman"/>
          <w:sz w:val="24"/>
          <w:szCs w:val="24"/>
        </w:rPr>
        <w:t>kent aan auteurs het recht op mededeling aan het publiek toe</w:t>
      </w:r>
      <w:r w:rsidR="005332B7" w:rsidRPr="00021D1D">
        <w:rPr>
          <w:rFonts w:ascii="Times New Roman" w:hAnsi="Times New Roman" w:cs="Times New Roman"/>
          <w:sz w:val="24"/>
          <w:szCs w:val="24"/>
        </w:rPr>
        <w:t>, wat onder meer het recht omvat om een werk op een website/nieuwssite toegankelijk te maken</w:t>
      </w:r>
      <w:r w:rsidR="0081478F" w:rsidRPr="00021D1D">
        <w:rPr>
          <w:rFonts w:ascii="Times New Roman" w:hAnsi="Times New Roman" w:cs="Times New Roman"/>
          <w:sz w:val="24"/>
          <w:szCs w:val="24"/>
        </w:rPr>
        <w:t>.</w:t>
      </w:r>
      <w:r w:rsidR="005332B7" w:rsidRPr="00021D1D">
        <w:rPr>
          <w:rFonts w:ascii="Times New Roman" w:hAnsi="Times New Roman" w:cs="Times New Roman"/>
          <w:sz w:val="24"/>
          <w:szCs w:val="24"/>
        </w:rPr>
        <w:t xml:space="preserve"> Dat recht kan </w:t>
      </w:r>
      <w:r w:rsidR="0081478F" w:rsidRPr="00021D1D">
        <w:rPr>
          <w:rFonts w:ascii="Times New Roman" w:hAnsi="Times New Roman" w:cs="Times New Roman"/>
          <w:sz w:val="24"/>
          <w:szCs w:val="24"/>
        </w:rPr>
        <w:t xml:space="preserve">worden beperkt, maar alleen door de in art. 5 </w:t>
      </w:r>
      <w:proofErr w:type="spellStart"/>
      <w:r w:rsidR="0081478F" w:rsidRPr="00021D1D">
        <w:rPr>
          <w:rFonts w:ascii="Times New Roman" w:hAnsi="Times New Roman" w:cs="Times New Roman"/>
          <w:sz w:val="24"/>
          <w:szCs w:val="24"/>
        </w:rPr>
        <w:t>ARl</w:t>
      </w:r>
      <w:proofErr w:type="spellEnd"/>
      <w:r w:rsidR="0081478F" w:rsidRPr="00021D1D">
        <w:rPr>
          <w:rFonts w:ascii="Times New Roman" w:hAnsi="Times New Roman" w:cs="Times New Roman"/>
          <w:sz w:val="24"/>
          <w:szCs w:val="24"/>
        </w:rPr>
        <w:t xml:space="preserve"> genoemde (</w:t>
      </w:r>
      <w:r w:rsidR="0067704F" w:rsidRPr="00021D1D">
        <w:rPr>
          <w:rFonts w:ascii="Times New Roman" w:hAnsi="Times New Roman" w:cs="Times New Roman"/>
          <w:sz w:val="24"/>
          <w:szCs w:val="24"/>
        </w:rPr>
        <w:t>limitatieve</w:t>
      </w:r>
      <w:r w:rsidR="0081478F" w:rsidRPr="00021D1D">
        <w:rPr>
          <w:rFonts w:ascii="Times New Roman" w:hAnsi="Times New Roman" w:cs="Times New Roman"/>
          <w:sz w:val="24"/>
          <w:szCs w:val="24"/>
        </w:rPr>
        <w:t>)</w:t>
      </w:r>
      <w:r w:rsidR="0067704F" w:rsidRPr="00021D1D">
        <w:rPr>
          <w:rFonts w:ascii="Times New Roman" w:hAnsi="Times New Roman" w:cs="Times New Roman"/>
          <w:sz w:val="24"/>
          <w:szCs w:val="24"/>
        </w:rPr>
        <w:t xml:space="preserve"> </w:t>
      </w:r>
      <w:r w:rsidR="00CF7963" w:rsidRPr="00021D1D">
        <w:rPr>
          <w:rFonts w:ascii="Times New Roman" w:hAnsi="Times New Roman" w:cs="Times New Roman"/>
          <w:sz w:val="24"/>
          <w:szCs w:val="24"/>
        </w:rPr>
        <w:t>opsomming van toegelaten beperkingen.</w:t>
      </w:r>
      <w:r w:rsidR="00A0038B" w:rsidRPr="00021D1D">
        <w:rPr>
          <w:rStyle w:val="Voetnootmarkering"/>
          <w:rFonts w:ascii="Times New Roman" w:hAnsi="Times New Roman" w:cs="Times New Roman"/>
          <w:sz w:val="24"/>
          <w:szCs w:val="24"/>
        </w:rPr>
        <w:footnoteReference w:id="4"/>
      </w:r>
      <w:r w:rsidR="00CF7963" w:rsidRPr="00021D1D">
        <w:rPr>
          <w:rFonts w:ascii="Times New Roman" w:hAnsi="Times New Roman" w:cs="Times New Roman"/>
          <w:sz w:val="24"/>
          <w:szCs w:val="24"/>
        </w:rPr>
        <w:t xml:space="preserve"> </w:t>
      </w:r>
      <w:r w:rsidR="00C635A2" w:rsidRPr="00021D1D">
        <w:rPr>
          <w:rFonts w:ascii="Times New Roman" w:hAnsi="Times New Roman" w:cs="Times New Roman"/>
          <w:sz w:val="24"/>
          <w:szCs w:val="24"/>
        </w:rPr>
        <w:t xml:space="preserve">Een beperking zoals neergelegd in art. 19 lid 3 Aw vinden wij in </w:t>
      </w:r>
      <w:r w:rsidR="00CF7963" w:rsidRPr="00021D1D">
        <w:rPr>
          <w:rFonts w:ascii="Times New Roman" w:hAnsi="Times New Roman" w:cs="Times New Roman"/>
          <w:sz w:val="24"/>
          <w:szCs w:val="24"/>
        </w:rPr>
        <w:t xml:space="preserve">art. 5 </w:t>
      </w:r>
      <w:proofErr w:type="spellStart"/>
      <w:r w:rsidR="00CF7963" w:rsidRPr="00021D1D">
        <w:rPr>
          <w:rFonts w:ascii="Times New Roman" w:hAnsi="Times New Roman" w:cs="Times New Roman"/>
          <w:sz w:val="24"/>
          <w:szCs w:val="24"/>
        </w:rPr>
        <w:t>ARl</w:t>
      </w:r>
      <w:proofErr w:type="spellEnd"/>
      <w:r w:rsidR="00CF7963" w:rsidRPr="00021D1D">
        <w:rPr>
          <w:rFonts w:ascii="Times New Roman" w:hAnsi="Times New Roman" w:cs="Times New Roman"/>
          <w:sz w:val="24"/>
          <w:szCs w:val="24"/>
        </w:rPr>
        <w:t xml:space="preserve"> niet</w:t>
      </w:r>
      <w:r w:rsidR="00734A66" w:rsidRPr="00021D1D">
        <w:rPr>
          <w:rFonts w:ascii="Times New Roman" w:hAnsi="Times New Roman" w:cs="Times New Roman"/>
          <w:sz w:val="24"/>
          <w:szCs w:val="24"/>
        </w:rPr>
        <w:t xml:space="preserve"> met zoveel woorden </w:t>
      </w:r>
      <w:r w:rsidR="00C635A2" w:rsidRPr="00021D1D">
        <w:rPr>
          <w:rFonts w:ascii="Times New Roman" w:hAnsi="Times New Roman" w:cs="Times New Roman"/>
          <w:sz w:val="24"/>
          <w:szCs w:val="24"/>
        </w:rPr>
        <w:t>terug</w:t>
      </w:r>
      <w:r w:rsidR="00087762" w:rsidRPr="00021D1D">
        <w:rPr>
          <w:rFonts w:ascii="Times New Roman" w:hAnsi="Times New Roman" w:cs="Times New Roman"/>
          <w:sz w:val="24"/>
          <w:szCs w:val="24"/>
        </w:rPr>
        <w:t xml:space="preserve">, zodat </w:t>
      </w:r>
      <w:r w:rsidR="00FE2FB9" w:rsidRPr="00021D1D">
        <w:rPr>
          <w:rFonts w:ascii="Times New Roman" w:hAnsi="Times New Roman" w:cs="Times New Roman"/>
          <w:sz w:val="24"/>
          <w:szCs w:val="24"/>
        </w:rPr>
        <w:lastRenderedPageBreak/>
        <w:t xml:space="preserve">wij voor de rechtvaardiging van die bepaling onze toevlucht moeten nemen tot art. 5 lid 3 sub o </w:t>
      </w:r>
      <w:proofErr w:type="spellStart"/>
      <w:r w:rsidR="00FE2FB9" w:rsidRPr="00021D1D">
        <w:rPr>
          <w:rFonts w:ascii="Times New Roman" w:hAnsi="Times New Roman" w:cs="Times New Roman"/>
          <w:sz w:val="24"/>
          <w:szCs w:val="24"/>
        </w:rPr>
        <w:t>ARl</w:t>
      </w:r>
      <w:proofErr w:type="spellEnd"/>
      <w:r w:rsidR="00FE2FB9" w:rsidRPr="00021D1D">
        <w:rPr>
          <w:rFonts w:ascii="Times New Roman" w:hAnsi="Times New Roman" w:cs="Times New Roman"/>
          <w:sz w:val="24"/>
          <w:szCs w:val="24"/>
        </w:rPr>
        <w:t>.</w:t>
      </w:r>
      <w:r w:rsidR="00F07E90" w:rsidRPr="00021D1D">
        <w:rPr>
          <w:rFonts w:ascii="Times New Roman" w:hAnsi="Times New Roman" w:cs="Times New Roman"/>
          <w:sz w:val="24"/>
          <w:szCs w:val="24"/>
        </w:rPr>
        <w:t xml:space="preserve"> Dit artikel luidt als volgt:</w:t>
      </w:r>
    </w:p>
    <w:p w14:paraId="53B22F43" w14:textId="50E24676" w:rsidR="00F07E90" w:rsidRPr="00021D1D" w:rsidRDefault="00F07E90" w:rsidP="00167FCF">
      <w:pPr>
        <w:spacing w:line="360" w:lineRule="auto"/>
        <w:ind w:left="567"/>
        <w:jc w:val="both"/>
        <w:rPr>
          <w:rFonts w:ascii="Times New Roman" w:hAnsi="Times New Roman" w:cs="Times New Roman"/>
          <w:sz w:val="24"/>
          <w:szCs w:val="24"/>
        </w:rPr>
      </w:pPr>
      <w:r w:rsidRPr="00021D1D">
        <w:rPr>
          <w:rFonts w:ascii="Times New Roman" w:hAnsi="Times New Roman" w:cs="Times New Roman"/>
          <w:sz w:val="24"/>
          <w:szCs w:val="24"/>
        </w:rPr>
        <w:t xml:space="preserve">“De lidstaten kunnen beperkingen of restricties op de in de artikelen 2 en 3 bedoelde rechten stellen ten aanzien van het gebruik in andere, minder belangrijke gevallen, wanneer reeds beperkingen of restricties bestaan in het nationale recht </w:t>
      </w:r>
      <w:r w:rsidRPr="00021D1D">
        <w:rPr>
          <w:rFonts w:ascii="Times New Roman" w:hAnsi="Times New Roman" w:cs="Times New Roman"/>
          <w:i/>
          <w:iCs/>
          <w:sz w:val="24"/>
          <w:szCs w:val="24"/>
        </w:rPr>
        <w:t>mits het alleen analoog gebruik betreft</w:t>
      </w:r>
      <w:r w:rsidRPr="00021D1D">
        <w:rPr>
          <w:rFonts w:ascii="Times New Roman" w:hAnsi="Times New Roman" w:cs="Times New Roman"/>
          <w:sz w:val="24"/>
          <w:szCs w:val="24"/>
        </w:rPr>
        <w:t xml:space="preserve"> </w:t>
      </w:r>
      <w:r w:rsidR="0071254E" w:rsidRPr="00021D1D">
        <w:rPr>
          <w:rFonts w:ascii="Times New Roman" w:hAnsi="Times New Roman" w:cs="Times New Roman"/>
          <w:sz w:val="24"/>
          <w:szCs w:val="24"/>
        </w:rPr>
        <w:t>(</w:t>
      </w:r>
      <w:proofErr w:type="spellStart"/>
      <w:r w:rsidR="0071254E" w:rsidRPr="00021D1D">
        <w:rPr>
          <w:rFonts w:ascii="Times New Roman" w:hAnsi="Times New Roman" w:cs="Times New Roman"/>
          <w:sz w:val="24"/>
          <w:szCs w:val="24"/>
        </w:rPr>
        <w:t>curs</w:t>
      </w:r>
      <w:proofErr w:type="spellEnd"/>
      <w:r w:rsidR="0071254E" w:rsidRPr="00021D1D">
        <w:rPr>
          <w:rFonts w:ascii="Times New Roman" w:hAnsi="Times New Roman" w:cs="Times New Roman"/>
          <w:sz w:val="24"/>
          <w:szCs w:val="24"/>
        </w:rPr>
        <w:t>., PG/</w:t>
      </w:r>
      <w:proofErr w:type="spellStart"/>
      <w:r w:rsidR="0071254E" w:rsidRPr="00021D1D">
        <w:rPr>
          <w:rFonts w:ascii="Times New Roman" w:hAnsi="Times New Roman" w:cs="Times New Roman"/>
          <w:sz w:val="24"/>
          <w:szCs w:val="24"/>
        </w:rPr>
        <w:t>JvK</w:t>
      </w:r>
      <w:proofErr w:type="spellEnd"/>
      <w:r w:rsidR="0071254E" w:rsidRPr="00021D1D">
        <w:rPr>
          <w:rFonts w:ascii="Times New Roman" w:hAnsi="Times New Roman" w:cs="Times New Roman"/>
          <w:sz w:val="24"/>
          <w:szCs w:val="24"/>
        </w:rPr>
        <w:t xml:space="preserve">) </w:t>
      </w:r>
      <w:r w:rsidRPr="00021D1D">
        <w:rPr>
          <w:rFonts w:ascii="Times New Roman" w:hAnsi="Times New Roman" w:cs="Times New Roman"/>
          <w:sz w:val="24"/>
          <w:szCs w:val="24"/>
        </w:rPr>
        <w:t>en het vrije verkeer van goederen en diensten in de Gemeenschap niet wordt belemmerd, onverminderd de in dit artikel vervatte beperkingen en restricties.”</w:t>
      </w:r>
    </w:p>
    <w:p w14:paraId="1B728B10" w14:textId="5EFADD37" w:rsidR="004009FB" w:rsidRPr="00021D1D" w:rsidRDefault="004009FB"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6.</w:t>
      </w:r>
      <w:r w:rsidR="0067704F" w:rsidRPr="00021D1D">
        <w:rPr>
          <w:rFonts w:ascii="Times New Roman" w:hAnsi="Times New Roman" w:cs="Times New Roman"/>
          <w:sz w:val="24"/>
          <w:szCs w:val="24"/>
        </w:rPr>
        <w:t xml:space="preserve"> Deze ‘bezembepaling’ </w:t>
      </w:r>
      <w:r w:rsidRPr="00021D1D">
        <w:rPr>
          <w:rFonts w:ascii="Times New Roman" w:hAnsi="Times New Roman" w:cs="Times New Roman"/>
          <w:sz w:val="24"/>
          <w:szCs w:val="24"/>
        </w:rPr>
        <w:t xml:space="preserve">is het gevolg van een politiek compromis tussen enerzijds de voorstanders van een volledige open lijst van beperkingen en anderzijds de voorstanders van een verkorte lijst van uitputtende beperkingen. In het gemeenschappelijk standpunt van de Raad is </w:t>
      </w:r>
      <w:r w:rsidR="009E2648" w:rsidRPr="00021D1D">
        <w:rPr>
          <w:rFonts w:ascii="Times New Roman" w:hAnsi="Times New Roman" w:cs="Times New Roman"/>
          <w:sz w:val="24"/>
          <w:szCs w:val="24"/>
        </w:rPr>
        <w:t xml:space="preserve">het </w:t>
      </w:r>
      <w:r w:rsidRPr="00021D1D">
        <w:rPr>
          <w:rFonts w:ascii="Times New Roman" w:hAnsi="Times New Roman" w:cs="Times New Roman"/>
          <w:sz w:val="24"/>
          <w:szCs w:val="24"/>
        </w:rPr>
        <w:t>volgende te lezen:</w:t>
      </w:r>
    </w:p>
    <w:p w14:paraId="44915BF1" w14:textId="13B5FE21" w:rsidR="004009FB" w:rsidRPr="00021D1D" w:rsidRDefault="009E2648" w:rsidP="00167FCF">
      <w:pPr>
        <w:spacing w:line="360" w:lineRule="auto"/>
        <w:ind w:left="567"/>
        <w:jc w:val="both"/>
        <w:rPr>
          <w:rFonts w:ascii="Times New Roman" w:hAnsi="Times New Roman" w:cs="Times New Roman"/>
          <w:sz w:val="24"/>
          <w:szCs w:val="24"/>
        </w:rPr>
      </w:pPr>
      <w:r w:rsidRPr="00021D1D">
        <w:rPr>
          <w:rFonts w:ascii="Times New Roman" w:hAnsi="Times New Roman" w:cs="Times New Roman"/>
          <w:sz w:val="24"/>
          <w:szCs w:val="24"/>
        </w:rPr>
        <w:t>“</w:t>
      </w:r>
      <w:r w:rsidR="004009FB" w:rsidRPr="00021D1D">
        <w:rPr>
          <w:rFonts w:ascii="Times New Roman" w:hAnsi="Times New Roman" w:cs="Times New Roman"/>
          <w:sz w:val="24"/>
          <w:szCs w:val="24"/>
        </w:rPr>
        <w:t>Voorts heeft de Raad voor artikel 5, lid 3, ingestemd met een nieuw punt o), dat de lidstaten toestaat vast te houden aan minder belangrijke uitzonderingen die op het tijdstip van inwerkingtreding van de richtlijn reeds in hun nationale recht bestonden, mits deze uitzonderingen uitsluitend analoog gebruik betreffen</w:t>
      </w:r>
      <w:r w:rsidR="00393EFF" w:rsidRPr="00021D1D">
        <w:rPr>
          <w:rFonts w:ascii="Times New Roman" w:hAnsi="Times New Roman" w:cs="Times New Roman"/>
          <w:sz w:val="24"/>
          <w:szCs w:val="24"/>
        </w:rPr>
        <w:t xml:space="preserve"> </w:t>
      </w:r>
      <w:r w:rsidR="004009FB" w:rsidRPr="00021D1D">
        <w:rPr>
          <w:rFonts w:ascii="Times New Roman" w:hAnsi="Times New Roman" w:cs="Times New Roman"/>
          <w:sz w:val="24"/>
          <w:szCs w:val="24"/>
        </w:rPr>
        <w:t>en geen nadelige gevolgen hebben voor het vrije verkeer van goederen en diensten in de Gemeenschap. Deze bepaling vormt, samen met de bijkomende uitzonderingen die zijn opgenomen in artikel 5, lid 3, onder f) tot en met n), een redelijk compromis tussen de standpunten van enerzijds de voorstanders van een volledig open lijst van facultatieve uitzonderingen, en anderzijds de voorstanders van een veel kortere lijst van vast voorgeschreven uitzonderingen.</w:t>
      </w:r>
      <w:r w:rsidRPr="00021D1D">
        <w:rPr>
          <w:rFonts w:ascii="Times New Roman" w:hAnsi="Times New Roman" w:cs="Times New Roman"/>
          <w:sz w:val="24"/>
          <w:szCs w:val="24"/>
        </w:rPr>
        <w:t>”</w:t>
      </w:r>
      <w:r w:rsidR="004009FB" w:rsidRPr="00021D1D">
        <w:rPr>
          <w:rStyle w:val="Voetnootmarkering"/>
          <w:rFonts w:ascii="Times New Roman" w:hAnsi="Times New Roman" w:cs="Times New Roman"/>
          <w:sz w:val="24"/>
          <w:szCs w:val="24"/>
        </w:rPr>
        <w:footnoteReference w:id="5"/>
      </w:r>
    </w:p>
    <w:p w14:paraId="71DDA3A0" w14:textId="0D6B38F0" w:rsidR="002D4018" w:rsidRPr="00021D1D" w:rsidRDefault="00E56D22" w:rsidP="00167FCF">
      <w:pPr>
        <w:spacing w:line="360" w:lineRule="auto"/>
        <w:jc w:val="both"/>
        <w:rPr>
          <w:rFonts w:ascii="Times New Roman" w:hAnsi="Times New Roman"/>
          <w:sz w:val="24"/>
          <w:szCs w:val="24"/>
        </w:rPr>
      </w:pPr>
      <w:bookmarkStart w:id="0" w:name="_Hlk123309791"/>
      <w:r w:rsidRPr="00021D1D">
        <w:rPr>
          <w:rFonts w:ascii="Times New Roman" w:hAnsi="Times New Roman" w:cs="Times New Roman"/>
          <w:sz w:val="24"/>
          <w:szCs w:val="24"/>
        </w:rPr>
        <w:t xml:space="preserve">7. </w:t>
      </w:r>
      <w:r w:rsidR="002F3C7B" w:rsidRPr="00021D1D">
        <w:rPr>
          <w:rFonts w:ascii="Times New Roman" w:hAnsi="Times New Roman" w:cs="Times New Roman"/>
          <w:sz w:val="24"/>
          <w:szCs w:val="24"/>
        </w:rPr>
        <w:t xml:space="preserve">Duidelijk is dat het door </w:t>
      </w:r>
      <w:proofErr w:type="spellStart"/>
      <w:r w:rsidR="002F3C7B" w:rsidRPr="00021D1D">
        <w:rPr>
          <w:rFonts w:ascii="Times New Roman" w:hAnsi="Times New Roman" w:cs="Times New Roman"/>
          <w:sz w:val="24"/>
          <w:szCs w:val="24"/>
        </w:rPr>
        <w:t>DutchNews</w:t>
      </w:r>
      <w:proofErr w:type="spellEnd"/>
      <w:r w:rsidR="002F3C7B" w:rsidRPr="00021D1D">
        <w:rPr>
          <w:rFonts w:ascii="Times New Roman" w:hAnsi="Times New Roman" w:cs="Times New Roman"/>
          <w:sz w:val="24"/>
          <w:szCs w:val="24"/>
        </w:rPr>
        <w:t xml:space="preserve"> op haar </w:t>
      </w:r>
      <w:r w:rsidR="00393EFF" w:rsidRPr="00021D1D">
        <w:rPr>
          <w:rFonts w:ascii="Times New Roman" w:hAnsi="Times New Roman" w:cs="Times New Roman"/>
          <w:sz w:val="24"/>
          <w:szCs w:val="24"/>
        </w:rPr>
        <w:t>website/nieuwssite</w:t>
      </w:r>
      <w:r w:rsidR="002F3C7B" w:rsidRPr="00021D1D">
        <w:rPr>
          <w:rFonts w:ascii="Times New Roman" w:hAnsi="Times New Roman" w:cs="Times New Roman"/>
          <w:sz w:val="24"/>
          <w:szCs w:val="24"/>
        </w:rPr>
        <w:t xml:space="preserve"> toegankelijk maken van de portretfoto van Bouman geen analoog, maar digitaal gebruik </w:t>
      </w:r>
      <w:r w:rsidR="009C7B1F" w:rsidRPr="00021D1D">
        <w:rPr>
          <w:rFonts w:ascii="Times New Roman" w:hAnsi="Times New Roman" w:cs="Times New Roman"/>
          <w:sz w:val="24"/>
          <w:szCs w:val="24"/>
        </w:rPr>
        <w:t>is</w:t>
      </w:r>
      <w:r w:rsidR="002F3C7B" w:rsidRPr="00021D1D">
        <w:rPr>
          <w:rFonts w:ascii="Times New Roman" w:hAnsi="Times New Roman" w:cs="Times New Roman"/>
          <w:sz w:val="24"/>
          <w:szCs w:val="24"/>
        </w:rPr>
        <w:t>. Daar</w:t>
      </w:r>
      <w:r w:rsidR="00874DB5">
        <w:rPr>
          <w:rFonts w:ascii="Times New Roman" w:hAnsi="Times New Roman" w:cs="Times New Roman"/>
          <w:sz w:val="24"/>
          <w:szCs w:val="24"/>
        </w:rPr>
        <w:t>door</w:t>
      </w:r>
      <w:r w:rsidR="002F3C7B" w:rsidRPr="00021D1D">
        <w:rPr>
          <w:rFonts w:ascii="Times New Roman" w:hAnsi="Times New Roman" w:cs="Times New Roman"/>
          <w:sz w:val="24"/>
          <w:szCs w:val="24"/>
        </w:rPr>
        <w:t xml:space="preserve"> komt de onderhavige zaak in een </w:t>
      </w:r>
      <w:r w:rsidR="008430E0" w:rsidRPr="00021D1D">
        <w:rPr>
          <w:rFonts w:ascii="Times New Roman" w:hAnsi="Times New Roman" w:cs="Times New Roman"/>
          <w:sz w:val="24"/>
          <w:szCs w:val="24"/>
        </w:rPr>
        <w:t xml:space="preserve">totaal </w:t>
      </w:r>
      <w:r w:rsidR="002F3C7B" w:rsidRPr="00021D1D">
        <w:rPr>
          <w:rFonts w:ascii="Times New Roman" w:hAnsi="Times New Roman" w:cs="Times New Roman"/>
          <w:sz w:val="24"/>
          <w:szCs w:val="24"/>
        </w:rPr>
        <w:t xml:space="preserve">ander daglicht te staan. </w:t>
      </w:r>
      <w:r w:rsidR="008E3599" w:rsidRPr="00021D1D">
        <w:rPr>
          <w:rFonts w:ascii="Times New Roman" w:hAnsi="Times New Roman" w:cs="Times New Roman"/>
          <w:sz w:val="24"/>
          <w:szCs w:val="24"/>
        </w:rPr>
        <w:t>U</w:t>
      </w:r>
      <w:r w:rsidR="00AA3BFA" w:rsidRPr="00021D1D">
        <w:rPr>
          <w:rFonts w:ascii="Times New Roman" w:hAnsi="Times New Roman"/>
          <w:sz w:val="24"/>
        </w:rPr>
        <w:t xml:space="preserve">it de wetsgeschiedenis blijkt </w:t>
      </w:r>
      <w:r w:rsidR="008E3599" w:rsidRPr="00021D1D">
        <w:rPr>
          <w:rFonts w:ascii="Times New Roman" w:hAnsi="Times New Roman"/>
          <w:sz w:val="24"/>
        </w:rPr>
        <w:t xml:space="preserve">immers op geen enkele manier </w:t>
      </w:r>
      <w:r w:rsidR="00AA3BFA" w:rsidRPr="00021D1D">
        <w:rPr>
          <w:rFonts w:ascii="Times New Roman" w:hAnsi="Times New Roman"/>
          <w:sz w:val="24"/>
        </w:rPr>
        <w:t>dat de Nederlandse wetgever heeft willen afwijken van datgene waartoe de Auteursrichtlijn hem verplichtte</w:t>
      </w:r>
      <w:r w:rsidR="008E3599" w:rsidRPr="00021D1D">
        <w:rPr>
          <w:rFonts w:ascii="Times New Roman" w:hAnsi="Times New Roman"/>
          <w:sz w:val="24"/>
        </w:rPr>
        <w:t>.</w:t>
      </w:r>
      <w:r w:rsidR="00D233D4" w:rsidRPr="00021D1D">
        <w:rPr>
          <w:rStyle w:val="Voetnootmarkering"/>
          <w:rFonts w:ascii="Times New Roman" w:hAnsi="Times New Roman"/>
          <w:sz w:val="24"/>
        </w:rPr>
        <w:footnoteReference w:id="6"/>
      </w:r>
      <w:r w:rsidR="00D233D4" w:rsidRPr="00021D1D">
        <w:rPr>
          <w:rFonts w:ascii="Times New Roman" w:hAnsi="Times New Roman"/>
          <w:sz w:val="24"/>
        </w:rPr>
        <w:t xml:space="preserve"> </w:t>
      </w:r>
      <w:r w:rsidR="00C45A7D" w:rsidRPr="00021D1D">
        <w:rPr>
          <w:rFonts w:ascii="Times New Roman" w:hAnsi="Times New Roman"/>
          <w:sz w:val="24"/>
        </w:rPr>
        <w:t xml:space="preserve">Dat </w:t>
      </w:r>
      <w:r w:rsidR="002D4018" w:rsidRPr="00021D1D">
        <w:rPr>
          <w:rFonts w:ascii="Times New Roman" w:hAnsi="Times New Roman"/>
          <w:sz w:val="24"/>
        </w:rPr>
        <w:t xml:space="preserve">betekent </w:t>
      </w:r>
      <w:r w:rsidR="00917F98" w:rsidRPr="00021D1D">
        <w:rPr>
          <w:rFonts w:ascii="Times New Roman" w:hAnsi="Times New Roman"/>
          <w:sz w:val="24"/>
        </w:rPr>
        <w:t xml:space="preserve">dat </w:t>
      </w:r>
      <w:r w:rsidR="008E3599" w:rsidRPr="00021D1D">
        <w:rPr>
          <w:rFonts w:ascii="Times New Roman" w:hAnsi="Times New Roman"/>
          <w:sz w:val="24"/>
        </w:rPr>
        <w:t>art. 19 lid 3 Aw richtlijnconform uit</w:t>
      </w:r>
      <w:r w:rsidR="005155A2" w:rsidRPr="00021D1D">
        <w:rPr>
          <w:rFonts w:ascii="Times New Roman" w:hAnsi="Times New Roman"/>
          <w:sz w:val="24"/>
        </w:rPr>
        <w:t>ge</w:t>
      </w:r>
      <w:r w:rsidR="008E3599" w:rsidRPr="00021D1D">
        <w:rPr>
          <w:rFonts w:ascii="Times New Roman" w:hAnsi="Times New Roman"/>
          <w:sz w:val="24"/>
        </w:rPr>
        <w:t>leg</w:t>
      </w:r>
      <w:r w:rsidR="005155A2" w:rsidRPr="00021D1D">
        <w:rPr>
          <w:rFonts w:ascii="Times New Roman" w:hAnsi="Times New Roman"/>
          <w:sz w:val="24"/>
        </w:rPr>
        <w:t xml:space="preserve">d moet </w:t>
      </w:r>
      <w:r w:rsidR="005155A2" w:rsidRPr="00021D1D">
        <w:rPr>
          <w:rFonts w:ascii="Times New Roman" w:hAnsi="Times New Roman"/>
          <w:sz w:val="24"/>
          <w:szCs w:val="24"/>
        </w:rPr>
        <w:t>worden</w:t>
      </w:r>
      <w:r w:rsidR="002D4018" w:rsidRPr="00021D1D">
        <w:rPr>
          <w:rFonts w:ascii="Times New Roman" w:hAnsi="Times New Roman"/>
          <w:sz w:val="24"/>
          <w:szCs w:val="24"/>
        </w:rPr>
        <w:t xml:space="preserve">, waardoor </w:t>
      </w:r>
      <w:r w:rsidR="005155A2" w:rsidRPr="00021D1D">
        <w:rPr>
          <w:rFonts w:ascii="Times New Roman" w:hAnsi="Times New Roman"/>
          <w:sz w:val="24"/>
          <w:szCs w:val="24"/>
        </w:rPr>
        <w:t>alleen analoog gebruik van een portretfoto is toegestaan</w:t>
      </w:r>
      <w:r w:rsidR="002D4018" w:rsidRPr="00021D1D">
        <w:rPr>
          <w:rFonts w:ascii="Times New Roman" w:hAnsi="Times New Roman"/>
          <w:sz w:val="24"/>
          <w:szCs w:val="24"/>
        </w:rPr>
        <w:t>.</w:t>
      </w:r>
      <w:r w:rsidR="0060397E" w:rsidRPr="00021D1D">
        <w:rPr>
          <w:rFonts w:ascii="Times New Roman" w:hAnsi="Times New Roman"/>
          <w:sz w:val="24"/>
          <w:szCs w:val="24"/>
        </w:rPr>
        <w:t xml:space="preserve"> </w:t>
      </w:r>
      <w:r w:rsidR="0084140C" w:rsidRPr="00021D1D">
        <w:rPr>
          <w:rFonts w:ascii="Times New Roman" w:hAnsi="Times New Roman"/>
          <w:sz w:val="24"/>
          <w:szCs w:val="24"/>
        </w:rPr>
        <w:t xml:space="preserve">Omdat digitaal gebruik buiten het bereik van art. 19 lid 3 Aw valt, zal voor dergelijk </w:t>
      </w:r>
      <w:r w:rsidR="0060397E" w:rsidRPr="00021D1D">
        <w:rPr>
          <w:rFonts w:ascii="Times New Roman" w:hAnsi="Times New Roman"/>
          <w:sz w:val="24"/>
          <w:szCs w:val="24"/>
        </w:rPr>
        <w:t>gebruik van de foto (bij het aangaan van de opdracht tot portretteren) toestemming van de fotograaf bedongen moeten worden.</w:t>
      </w:r>
    </w:p>
    <w:p w14:paraId="05ED51AD" w14:textId="45F55EDF" w:rsidR="004E5DE6" w:rsidRPr="00021D1D" w:rsidRDefault="005155A2" w:rsidP="00167FCF">
      <w:pPr>
        <w:spacing w:line="360" w:lineRule="auto"/>
        <w:jc w:val="both"/>
        <w:rPr>
          <w:rFonts w:ascii="Times New Roman" w:hAnsi="Times New Roman" w:cs="Times New Roman"/>
          <w:sz w:val="24"/>
          <w:szCs w:val="24"/>
        </w:rPr>
      </w:pPr>
      <w:r w:rsidRPr="00021D1D">
        <w:rPr>
          <w:rFonts w:ascii="Times New Roman" w:hAnsi="Times New Roman"/>
          <w:sz w:val="24"/>
          <w:szCs w:val="24"/>
        </w:rPr>
        <w:lastRenderedPageBreak/>
        <w:t xml:space="preserve">8. </w:t>
      </w:r>
      <w:r w:rsidR="00AA0013" w:rsidRPr="00021D1D">
        <w:rPr>
          <w:rFonts w:ascii="Times New Roman" w:hAnsi="Times New Roman"/>
          <w:sz w:val="24"/>
          <w:szCs w:val="24"/>
        </w:rPr>
        <w:t>F</w:t>
      </w:r>
      <w:r w:rsidR="00AA5BFC" w:rsidRPr="00021D1D">
        <w:rPr>
          <w:rFonts w:ascii="Times New Roman" w:hAnsi="Times New Roman"/>
          <w:sz w:val="24"/>
          <w:szCs w:val="24"/>
        </w:rPr>
        <w:t xml:space="preserve">otograaf X had </w:t>
      </w:r>
      <w:r w:rsidR="002D4018" w:rsidRPr="00021D1D">
        <w:rPr>
          <w:rFonts w:ascii="Times New Roman" w:hAnsi="Times New Roman"/>
          <w:sz w:val="24"/>
          <w:szCs w:val="24"/>
        </w:rPr>
        <w:t xml:space="preserve">ons inziens </w:t>
      </w:r>
      <w:r w:rsidR="00AA0013" w:rsidRPr="00021D1D">
        <w:rPr>
          <w:rFonts w:ascii="Times New Roman" w:hAnsi="Times New Roman"/>
          <w:sz w:val="24"/>
          <w:szCs w:val="24"/>
        </w:rPr>
        <w:t xml:space="preserve">dus </w:t>
      </w:r>
      <w:r w:rsidR="00AA5BFC" w:rsidRPr="00021D1D">
        <w:rPr>
          <w:rFonts w:ascii="Times New Roman" w:hAnsi="Times New Roman"/>
          <w:sz w:val="24"/>
          <w:szCs w:val="24"/>
        </w:rPr>
        <w:t xml:space="preserve">goede kaarten in handen, maar heeft die ogenschijnlijk niet op tafel gelegd. </w:t>
      </w:r>
      <w:r w:rsidR="008F4CA5" w:rsidRPr="00021D1D">
        <w:rPr>
          <w:rFonts w:ascii="Times New Roman" w:hAnsi="Times New Roman"/>
          <w:sz w:val="24"/>
          <w:szCs w:val="24"/>
        </w:rPr>
        <w:t xml:space="preserve">Uit het arrest, noch uit het vonnis </w:t>
      </w:r>
      <w:r w:rsidR="002D4018" w:rsidRPr="00021D1D">
        <w:rPr>
          <w:rFonts w:ascii="Times New Roman" w:hAnsi="Times New Roman"/>
          <w:sz w:val="24"/>
          <w:szCs w:val="24"/>
        </w:rPr>
        <w:t xml:space="preserve">in eerste aanleg </w:t>
      </w:r>
      <w:r w:rsidR="008F4CA5" w:rsidRPr="00021D1D">
        <w:rPr>
          <w:rFonts w:ascii="Times New Roman" w:hAnsi="Times New Roman"/>
          <w:sz w:val="24"/>
          <w:szCs w:val="24"/>
        </w:rPr>
        <w:t xml:space="preserve">kunnen wij </w:t>
      </w:r>
      <w:r w:rsidR="00C45A7D" w:rsidRPr="00021D1D">
        <w:rPr>
          <w:rFonts w:ascii="Times New Roman" w:hAnsi="Times New Roman"/>
          <w:sz w:val="24"/>
          <w:szCs w:val="24"/>
        </w:rPr>
        <w:t>namelijk</w:t>
      </w:r>
      <w:r w:rsidR="008F4CA5" w:rsidRPr="00021D1D">
        <w:rPr>
          <w:rFonts w:ascii="Times New Roman" w:hAnsi="Times New Roman"/>
          <w:sz w:val="24"/>
          <w:szCs w:val="24"/>
        </w:rPr>
        <w:t xml:space="preserve"> afleiden dat </w:t>
      </w:r>
      <w:r w:rsidRPr="00021D1D">
        <w:rPr>
          <w:rFonts w:ascii="Times New Roman" w:hAnsi="Times New Roman"/>
          <w:sz w:val="24"/>
          <w:szCs w:val="24"/>
        </w:rPr>
        <w:t xml:space="preserve">deze kwestie </w:t>
      </w:r>
      <w:r w:rsidR="008F4CA5" w:rsidRPr="00021D1D">
        <w:rPr>
          <w:rFonts w:ascii="Times New Roman" w:hAnsi="Times New Roman"/>
          <w:sz w:val="24"/>
          <w:szCs w:val="24"/>
        </w:rPr>
        <w:t xml:space="preserve">onderdeel is geweest van het partijdebat. </w:t>
      </w:r>
      <w:r w:rsidR="008F4CA5" w:rsidRPr="00021D1D">
        <w:rPr>
          <w:rFonts w:ascii="Times New Roman" w:hAnsi="Times New Roman" w:cs="Times New Roman"/>
          <w:sz w:val="24"/>
          <w:szCs w:val="24"/>
        </w:rPr>
        <w:t xml:space="preserve">Uit r.o. 3.3. van het onderhavige arrest blijkt weliswaar dat fotograaf X heeft verdedigd dat art. 19 lid 3 Aw eng uitgelegd moet worden, maar uit niets blijkt dat daarmee een specifiek beroep op art. 5 lid 3 sub o </w:t>
      </w:r>
      <w:proofErr w:type="spellStart"/>
      <w:r w:rsidR="008F4CA5" w:rsidRPr="00021D1D">
        <w:rPr>
          <w:rFonts w:ascii="Times New Roman" w:hAnsi="Times New Roman" w:cs="Times New Roman"/>
          <w:sz w:val="24"/>
          <w:szCs w:val="24"/>
        </w:rPr>
        <w:t>ARl</w:t>
      </w:r>
      <w:proofErr w:type="spellEnd"/>
      <w:r w:rsidR="008F4CA5" w:rsidRPr="00021D1D">
        <w:rPr>
          <w:rFonts w:ascii="Times New Roman" w:hAnsi="Times New Roman" w:cs="Times New Roman"/>
          <w:sz w:val="24"/>
          <w:szCs w:val="24"/>
        </w:rPr>
        <w:t xml:space="preserve"> is gedaan. Het artikel wordt in ieder geval nergens met zoveel woorden genoemd</w:t>
      </w:r>
      <w:r w:rsidR="00960BD7" w:rsidRPr="00021D1D">
        <w:rPr>
          <w:rFonts w:ascii="Times New Roman" w:hAnsi="Times New Roman" w:cs="Times New Roman"/>
          <w:sz w:val="24"/>
          <w:szCs w:val="24"/>
        </w:rPr>
        <w:t xml:space="preserve">, zodat wij ervan uitgaan dat dit specifieke punt geen onderdeel heeft uitgemaakt van het partijdebat. </w:t>
      </w:r>
      <w:r w:rsidR="00C719BF" w:rsidRPr="00021D1D">
        <w:rPr>
          <w:rFonts w:ascii="Times New Roman" w:hAnsi="Times New Roman" w:cs="Times New Roman"/>
          <w:sz w:val="24"/>
          <w:szCs w:val="24"/>
        </w:rPr>
        <w:t xml:space="preserve">Dat is jammer, wij hadden graag gezien wat het </w:t>
      </w:r>
      <w:r w:rsidR="00960BD7" w:rsidRPr="00021D1D">
        <w:rPr>
          <w:rFonts w:ascii="Times New Roman" w:hAnsi="Times New Roman" w:cs="Times New Roman"/>
          <w:sz w:val="24"/>
          <w:szCs w:val="24"/>
        </w:rPr>
        <w:t>h</w:t>
      </w:r>
      <w:r w:rsidR="00C719BF" w:rsidRPr="00021D1D">
        <w:rPr>
          <w:rFonts w:ascii="Times New Roman" w:hAnsi="Times New Roman" w:cs="Times New Roman"/>
          <w:sz w:val="24"/>
          <w:szCs w:val="24"/>
        </w:rPr>
        <w:t xml:space="preserve">of had beslist indien deze kwestie wel </w:t>
      </w:r>
      <w:r w:rsidR="00D54669" w:rsidRPr="00021D1D">
        <w:rPr>
          <w:rFonts w:ascii="Times New Roman" w:hAnsi="Times New Roman" w:cs="Times New Roman"/>
          <w:sz w:val="24"/>
          <w:szCs w:val="24"/>
        </w:rPr>
        <w:t xml:space="preserve">(uitdrukkelijk) </w:t>
      </w:r>
      <w:r w:rsidR="00C719BF" w:rsidRPr="00021D1D">
        <w:rPr>
          <w:rFonts w:ascii="Times New Roman" w:hAnsi="Times New Roman" w:cs="Times New Roman"/>
          <w:sz w:val="24"/>
          <w:szCs w:val="24"/>
        </w:rPr>
        <w:t>was voorgelegd.</w:t>
      </w:r>
      <w:r w:rsidR="004E5DE6" w:rsidRPr="00021D1D">
        <w:rPr>
          <w:rFonts w:ascii="Times New Roman" w:hAnsi="Times New Roman" w:cs="Times New Roman"/>
          <w:sz w:val="24"/>
          <w:szCs w:val="24"/>
        </w:rPr>
        <w:t xml:space="preserve"> Wij menen dat het oordeel dan anders had moeten luiden en de verklaring voor recht van fotograaf X toegewezen had moeten worden </w:t>
      </w:r>
      <w:r w:rsidR="001747EC" w:rsidRPr="00021D1D">
        <w:rPr>
          <w:rFonts w:ascii="Times New Roman" w:hAnsi="Times New Roman" w:cs="Times New Roman"/>
          <w:sz w:val="24"/>
          <w:szCs w:val="24"/>
        </w:rPr>
        <w:t>(</w:t>
      </w:r>
      <w:r w:rsidR="004E5DE6" w:rsidRPr="00021D1D">
        <w:rPr>
          <w:rFonts w:ascii="Times New Roman" w:hAnsi="Times New Roman" w:cs="Times New Roman"/>
          <w:sz w:val="24"/>
          <w:szCs w:val="24"/>
        </w:rPr>
        <w:t xml:space="preserve">met </w:t>
      </w:r>
      <w:r w:rsidR="001747EC" w:rsidRPr="00021D1D">
        <w:rPr>
          <w:rFonts w:ascii="Times New Roman" w:hAnsi="Times New Roman" w:cs="Times New Roman"/>
          <w:sz w:val="24"/>
          <w:szCs w:val="24"/>
        </w:rPr>
        <w:t xml:space="preserve">veroordeling van </w:t>
      </w:r>
      <w:proofErr w:type="spellStart"/>
      <w:r w:rsidR="004E5DE6" w:rsidRPr="00021D1D">
        <w:rPr>
          <w:rFonts w:ascii="Times New Roman" w:hAnsi="Times New Roman" w:cs="Times New Roman"/>
          <w:sz w:val="24"/>
          <w:szCs w:val="24"/>
        </w:rPr>
        <w:t>DutchNews</w:t>
      </w:r>
      <w:proofErr w:type="spellEnd"/>
      <w:r w:rsidR="004E5DE6" w:rsidRPr="00021D1D">
        <w:rPr>
          <w:rFonts w:ascii="Times New Roman" w:hAnsi="Times New Roman" w:cs="Times New Roman"/>
          <w:sz w:val="24"/>
          <w:szCs w:val="24"/>
        </w:rPr>
        <w:t xml:space="preserve"> in de kosten van het geding</w:t>
      </w:r>
      <w:r w:rsidR="001747EC" w:rsidRPr="00021D1D">
        <w:rPr>
          <w:rFonts w:ascii="Times New Roman" w:hAnsi="Times New Roman" w:cs="Times New Roman"/>
          <w:sz w:val="24"/>
          <w:szCs w:val="24"/>
        </w:rPr>
        <w:t>)</w:t>
      </w:r>
      <w:r w:rsidR="004E5DE6" w:rsidRPr="00021D1D">
        <w:rPr>
          <w:rFonts w:ascii="Times New Roman" w:hAnsi="Times New Roman" w:cs="Times New Roman"/>
          <w:sz w:val="24"/>
          <w:szCs w:val="24"/>
        </w:rPr>
        <w:t>.</w:t>
      </w:r>
    </w:p>
    <w:p w14:paraId="42A4A0D5" w14:textId="43AFDD28" w:rsidR="00C77AF9" w:rsidRPr="00021D1D" w:rsidRDefault="009E6E98"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9</w:t>
      </w:r>
      <w:r w:rsidR="008430E0" w:rsidRPr="00021D1D">
        <w:rPr>
          <w:rFonts w:ascii="Times New Roman" w:hAnsi="Times New Roman" w:cs="Times New Roman"/>
          <w:sz w:val="24"/>
          <w:szCs w:val="24"/>
        </w:rPr>
        <w:t xml:space="preserve">. </w:t>
      </w:r>
      <w:r w:rsidR="00D54669" w:rsidRPr="00021D1D">
        <w:rPr>
          <w:rFonts w:ascii="Times New Roman" w:hAnsi="Times New Roman" w:cs="Times New Roman"/>
          <w:sz w:val="24"/>
          <w:szCs w:val="24"/>
        </w:rPr>
        <w:t>I</w:t>
      </w:r>
      <w:r w:rsidR="00C719BF" w:rsidRPr="00021D1D">
        <w:rPr>
          <w:rFonts w:ascii="Times New Roman" w:hAnsi="Times New Roman" w:cs="Times New Roman"/>
          <w:sz w:val="24"/>
          <w:szCs w:val="24"/>
        </w:rPr>
        <w:t xml:space="preserve">n </w:t>
      </w:r>
      <w:r w:rsidR="008430E0" w:rsidRPr="00021D1D">
        <w:rPr>
          <w:rFonts w:ascii="Times New Roman" w:hAnsi="Times New Roman" w:cs="Times New Roman"/>
          <w:sz w:val="24"/>
          <w:szCs w:val="24"/>
        </w:rPr>
        <w:t xml:space="preserve">het bovenstaande </w:t>
      </w:r>
      <w:r w:rsidR="00D54669" w:rsidRPr="00021D1D">
        <w:rPr>
          <w:rFonts w:ascii="Times New Roman" w:hAnsi="Times New Roman" w:cs="Times New Roman"/>
          <w:sz w:val="24"/>
          <w:szCs w:val="24"/>
        </w:rPr>
        <w:t xml:space="preserve">zijn wij </w:t>
      </w:r>
      <w:r w:rsidR="0078009F" w:rsidRPr="00021D1D">
        <w:rPr>
          <w:rFonts w:ascii="Times New Roman" w:hAnsi="Times New Roman" w:cs="Times New Roman"/>
          <w:sz w:val="24"/>
          <w:szCs w:val="24"/>
        </w:rPr>
        <w:t xml:space="preserve">ervan uitgegaan dat art. 19 lid 3 Aw een beperking is in de zin van art. 5 </w:t>
      </w:r>
      <w:proofErr w:type="spellStart"/>
      <w:r w:rsidR="00DD2EAA" w:rsidRPr="00021D1D">
        <w:rPr>
          <w:rFonts w:ascii="Times New Roman" w:hAnsi="Times New Roman" w:cs="Times New Roman"/>
          <w:sz w:val="24"/>
          <w:szCs w:val="24"/>
        </w:rPr>
        <w:t>A</w:t>
      </w:r>
      <w:r w:rsidR="0078009F" w:rsidRPr="00021D1D">
        <w:rPr>
          <w:rFonts w:ascii="Times New Roman" w:hAnsi="Times New Roman" w:cs="Times New Roman"/>
          <w:sz w:val="24"/>
          <w:szCs w:val="24"/>
        </w:rPr>
        <w:t>Rl</w:t>
      </w:r>
      <w:proofErr w:type="spellEnd"/>
      <w:r w:rsidR="0078009F" w:rsidRPr="00021D1D">
        <w:rPr>
          <w:rFonts w:ascii="Times New Roman" w:hAnsi="Times New Roman" w:cs="Times New Roman"/>
          <w:sz w:val="24"/>
          <w:szCs w:val="24"/>
        </w:rPr>
        <w:t xml:space="preserve">. </w:t>
      </w:r>
      <w:r w:rsidR="0040212E" w:rsidRPr="00021D1D">
        <w:rPr>
          <w:rFonts w:ascii="Times New Roman" w:hAnsi="Times New Roman" w:cs="Times New Roman"/>
          <w:sz w:val="24"/>
          <w:szCs w:val="24"/>
        </w:rPr>
        <w:t xml:space="preserve">Dat verdient nog wel enige toelichting. In haar </w:t>
      </w:r>
      <w:r w:rsidR="00C77AF9" w:rsidRPr="00021D1D">
        <w:rPr>
          <w:rFonts w:ascii="Times New Roman" w:hAnsi="Times New Roman" w:cs="Times New Roman"/>
          <w:sz w:val="24"/>
          <w:szCs w:val="24"/>
        </w:rPr>
        <w:t>(u</w:t>
      </w:r>
      <w:r w:rsidR="0040212E" w:rsidRPr="00021D1D">
        <w:rPr>
          <w:rFonts w:ascii="Times New Roman" w:hAnsi="Times New Roman" w:cs="Times New Roman"/>
          <w:sz w:val="24"/>
          <w:szCs w:val="24"/>
        </w:rPr>
        <w:t>it 2001 stammende) advies over de implement</w:t>
      </w:r>
      <w:r w:rsidR="00C77AF9" w:rsidRPr="00021D1D">
        <w:rPr>
          <w:rFonts w:ascii="Times New Roman" w:hAnsi="Times New Roman" w:cs="Times New Roman"/>
          <w:sz w:val="24"/>
          <w:szCs w:val="24"/>
        </w:rPr>
        <w:t xml:space="preserve">atie </w:t>
      </w:r>
      <w:r w:rsidR="0040212E" w:rsidRPr="00021D1D">
        <w:rPr>
          <w:rFonts w:ascii="Times New Roman" w:hAnsi="Times New Roman" w:cs="Times New Roman"/>
          <w:sz w:val="24"/>
          <w:szCs w:val="24"/>
        </w:rPr>
        <w:t xml:space="preserve">van de </w:t>
      </w:r>
      <w:proofErr w:type="spellStart"/>
      <w:r w:rsidR="0040212E" w:rsidRPr="00021D1D">
        <w:rPr>
          <w:rFonts w:ascii="Times New Roman" w:hAnsi="Times New Roman" w:cs="Times New Roman"/>
          <w:sz w:val="24"/>
          <w:szCs w:val="24"/>
        </w:rPr>
        <w:t>ARl</w:t>
      </w:r>
      <w:proofErr w:type="spellEnd"/>
      <w:r w:rsidR="0040212E" w:rsidRPr="00021D1D">
        <w:rPr>
          <w:rFonts w:ascii="Times New Roman" w:hAnsi="Times New Roman" w:cs="Times New Roman"/>
          <w:sz w:val="24"/>
          <w:szCs w:val="24"/>
        </w:rPr>
        <w:t xml:space="preserve"> heeft de Commissie Auteursrecht namelijk een interessant punt aangestipt. </w:t>
      </w:r>
      <w:r w:rsidR="00C77AF9" w:rsidRPr="00021D1D">
        <w:rPr>
          <w:rFonts w:ascii="Times New Roman" w:hAnsi="Times New Roman" w:cs="Times New Roman"/>
          <w:sz w:val="24"/>
          <w:szCs w:val="24"/>
        </w:rPr>
        <w:t>Wij citeren:</w:t>
      </w:r>
    </w:p>
    <w:bookmarkEnd w:id="0"/>
    <w:p w14:paraId="2583757B" w14:textId="6A933B5F" w:rsidR="008430E0" w:rsidRPr="00021D1D" w:rsidRDefault="00C77AF9" w:rsidP="00167FCF">
      <w:pPr>
        <w:spacing w:line="360" w:lineRule="auto"/>
        <w:ind w:left="567"/>
        <w:jc w:val="both"/>
        <w:rPr>
          <w:rFonts w:ascii="Times New Roman" w:hAnsi="Times New Roman" w:cs="Times New Roman"/>
          <w:sz w:val="24"/>
          <w:szCs w:val="24"/>
        </w:rPr>
      </w:pPr>
      <w:r w:rsidRPr="00021D1D">
        <w:rPr>
          <w:rFonts w:ascii="Times New Roman" w:hAnsi="Times New Roman" w:cs="Times New Roman"/>
          <w:sz w:val="24"/>
          <w:szCs w:val="24"/>
        </w:rPr>
        <w:t xml:space="preserve">“Een volgende kwestie is hoe bepaald wordt welke bepalingen in de Auteurswet 1912 aan te merken zijn als beperkingen en restricties in de zin van de richtlijn auteursrecht, een vraag die zich met name stelt bij het portretrecht, maar ook bij andere bepalingen. De reikwijdte van artikel 5 van de richtlijn auteursrecht bepaalt immers de grenzen waarbinnen lidstaten bestaande bepalingen kunnen handhaven of niet. De richtlijn auteursrecht bevat geen harde criteria aan de hand waarvan een onderscheid kan worden gemaakt tussen bepalingen die als “beperking en restrictie” gelden en bepalingen die niet door artikel 5 worden geraakt. Bepalingen die de vrijstelling van informatie afkomstig van de overheid tot doel hebben, zoals artikel 15b Auteurswet, bepalingen die ofwel </w:t>
      </w:r>
      <w:r w:rsidRPr="00021D1D">
        <w:rPr>
          <w:rFonts w:ascii="Times New Roman" w:hAnsi="Times New Roman" w:cs="Times New Roman"/>
          <w:i/>
          <w:iCs/>
          <w:sz w:val="24"/>
          <w:szCs w:val="24"/>
        </w:rPr>
        <w:t>de relatie tussen fotograaf en geportretteerde regelen</w:t>
      </w:r>
      <w:r w:rsidRPr="00021D1D">
        <w:rPr>
          <w:rFonts w:ascii="Times New Roman" w:hAnsi="Times New Roman" w:cs="Times New Roman"/>
          <w:sz w:val="24"/>
          <w:szCs w:val="24"/>
        </w:rPr>
        <w:t xml:space="preserve"> </w:t>
      </w:r>
      <w:r w:rsidR="00736A17" w:rsidRPr="00021D1D">
        <w:rPr>
          <w:rFonts w:ascii="Times New Roman" w:hAnsi="Times New Roman" w:cs="Times New Roman"/>
          <w:sz w:val="24"/>
          <w:szCs w:val="24"/>
        </w:rPr>
        <w:t>(</w:t>
      </w:r>
      <w:proofErr w:type="spellStart"/>
      <w:r w:rsidR="00736A17" w:rsidRPr="00021D1D">
        <w:rPr>
          <w:rFonts w:ascii="Times New Roman" w:hAnsi="Times New Roman" w:cs="Times New Roman"/>
          <w:sz w:val="24"/>
          <w:szCs w:val="24"/>
        </w:rPr>
        <w:t>curs</w:t>
      </w:r>
      <w:proofErr w:type="spellEnd"/>
      <w:r w:rsidR="00736A17" w:rsidRPr="00021D1D">
        <w:rPr>
          <w:rFonts w:ascii="Times New Roman" w:hAnsi="Times New Roman" w:cs="Times New Roman"/>
          <w:sz w:val="24"/>
          <w:szCs w:val="24"/>
        </w:rPr>
        <w:t xml:space="preserve">., </w:t>
      </w:r>
      <w:r w:rsidR="000A33EF">
        <w:rPr>
          <w:rFonts w:ascii="Times New Roman" w:hAnsi="Times New Roman" w:cs="Times New Roman"/>
          <w:sz w:val="24"/>
          <w:szCs w:val="24"/>
        </w:rPr>
        <w:t>PG/</w:t>
      </w:r>
      <w:proofErr w:type="spellStart"/>
      <w:r w:rsidR="000A33EF">
        <w:rPr>
          <w:rFonts w:ascii="Times New Roman" w:hAnsi="Times New Roman" w:cs="Times New Roman"/>
          <w:sz w:val="24"/>
          <w:szCs w:val="24"/>
        </w:rPr>
        <w:t>JvK</w:t>
      </w:r>
      <w:proofErr w:type="spellEnd"/>
      <w:r w:rsidR="00736A17" w:rsidRPr="00021D1D">
        <w:rPr>
          <w:rFonts w:ascii="Times New Roman" w:hAnsi="Times New Roman" w:cs="Times New Roman"/>
          <w:sz w:val="24"/>
          <w:szCs w:val="24"/>
        </w:rPr>
        <w:t xml:space="preserve">) </w:t>
      </w:r>
      <w:r w:rsidRPr="00021D1D">
        <w:rPr>
          <w:rFonts w:ascii="Times New Roman" w:hAnsi="Times New Roman" w:cs="Times New Roman"/>
          <w:sz w:val="24"/>
          <w:szCs w:val="24"/>
        </w:rPr>
        <w:t>dan wel de geportretteerde de mogelijkheid bieden zich te verzetten tegen publicatie van zijn portret (artikelen 19-21 Auteurswet 1912) en bepalingen die voorzien in een (facultatief op te leggen) modaliteit van uitoefening van rechten (zoals de dwanglicentie van artikel 17a Auteurswet) zijn bezwaarlijk als beperkingen in de zin van de richtlijn auteursrecht aan te merken</w:t>
      </w:r>
      <w:r w:rsidR="001C3FE8" w:rsidRPr="00021D1D">
        <w:rPr>
          <w:rFonts w:ascii="Times New Roman" w:hAnsi="Times New Roman" w:cs="Times New Roman"/>
          <w:sz w:val="24"/>
          <w:szCs w:val="24"/>
        </w:rPr>
        <w:t xml:space="preserve"> (…)</w:t>
      </w:r>
      <w:r w:rsidRPr="00021D1D">
        <w:rPr>
          <w:rFonts w:ascii="Times New Roman" w:hAnsi="Times New Roman" w:cs="Times New Roman"/>
          <w:sz w:val="24"/>
          <w:szCs w:val="24"/>
        </w:rPr>
        <w:t>.</w:t>
      </w:r>
      <w:r w:rsidR="00476B11" w:rsidRPr="00021D1D">
        <w:rPr>
          <w:rFonts w:ascii="Times New Roman" w:hAnsi="Times New Roman" w:cs="Times New Roman"/>
          <w:sz w:val="24"/>
          <w:szCs w:val="24"/>
        </w:rPr>
        <w:t>”</w:t>
      </w:r>
    </w:p>
    <w:p w14:paraId="18467292" w14:textId="1DAA6987" w:rsidR="00264D98" w:rsidRPr="00021D1D" w:rsidRDefault="00E761FC"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10</w:t>
      </w:r>
      <w:r w:rsidR="00C05B72" w:rsidRPr="00021D1D">
        <w:rPr>
          <w:rFonts w:ascii="Times New Roman" w:hAnsi="Times New Roman" w:cs="Times New Roman"/>
          <w:sz w:val="24"/>
          <w:szCs w:val="24"/>
        </w:rPr>
        <w:t xml:space="preserve">. </w:t>
      </w:r>
      <w:r w:rsidR="007C59E4" w:rsidRPr="00021D1D">
        <w:rPr>
          <w:rFonts w:ascii="Times New Roman" w:hAnsi="Times New Roman" w:cs="Times New Roman"/>
          <w:sz w:val="24"/>
          <w:szCs w:val="24"/>
        </w:rPr>
        <w:t xml:space="preserve">Hoewel </w:t>
      </w:r>
      <w:r w:rsidR="005C07FC" w:rsidRPr="00021D1D">
        <w:rPr>
          <w:rFonts w:ascii="Times New Roman" w:hAnsi="Times New Roman" w:cs="Times New Roman"/>
          <w:sz w:val="24"/>
          <w:szCs w:val="24"/>
        </w:rPr>
        <w:t xml:space="preserve">art. 19 lid 3 Aw door </w:t>
      </w:r>
      <w:r w:rsidR="00AD030D" w:rsidRPr="00021D1D">
        <w:rPr>
          <w:rFonts w:ascii="Times New Roman" w:hAnsi="Times New Roman" w:cs="Times New Roman"/>
          <w:sz w:val="24"/>
          <w:szCs w:val="24"/>
        </w:rPr>
        <w:t xml:space="preserve">de Commissie Auteursrecht </w:t>
      </w:r>
      <w:r w:rsidR="007C59E4" w:rsidRPr="00021D1D">
        <w:rPr>
          <w:rFonts w:ascii="Times New Roman" w:hAnsi="Times New Roman" w:cs="Times New Roman"/>
          <w:sz w:val="24"/>
          <w:szCs w:val="24"/>
        </w:rPr>
        <w:t xml:space="preserve">niet met zoveel woorden </w:t>
      </w:r>
      <w:r w:rsidR="005C07FC" w:rsidRPr="00021D1D">
        <w:rPr>
          <w:rFonts w:ascii="Times New Roman" w:hAnsi="Times New Roman" w:cs="Times New Roman"/>
          <w:sz w:val="24"/>
          <w:szCs w:val="24"/>
        </w:rPr>
        <w:t>wordt genoemd</w:t>
      </w:r>
      <w:r w:rsidR="007C59E4" w:rsidRPr="00021D1D">
        <w:rPr>
          <w:rFonts w:ascii="Times New Roman" w:hAnsi="Times New Roman" w:cs="Times New Roman"/>
          <w:sz w:val="24"/>
          <w:szCs w:val="24"/>
        </w:rPr>
        <w:t>, regelt die bepaling de relatie tussen fotograaf en geportretteerde waardoor</w:t>
      </w:r>
      <w:r w:rsidR="00C636A2" w:rsidRPr="00021D1D">
        <w:rPr>
          <w:rFonts w:ascii="Times New Roman" w:hAnsi="Times New Roman" w:cs="Times New Roman"/>
          <w:sz w:val="24"/>
          <w:szCs w:val="24"/>
        </w:rPr>
        <w:t xml:space="preserve"> (zo nemen wij aan) </w:t>
      </w:r>
      <w:r w:rsidR="007C59E4" w:rsidRPr="00021D1D">
        <w:rPr>
          <w:rFonts w:ascii="Times New Roman" w:hAnsi="Times New Roman" w:cs="Times New Roman"/>
          <w:sz w:val="24"/>
          <w:szCs w:val="24"/>
        </w:rPr>
        <w:t>die bepaling in de ogen van de Commissie bezwaarlijk als beperking in de zin van de richtlijn auteursrecht is aan te merken</w:t>
      </w:r>
      <w:r w:rsidR="00AD030D" w:rsidRPr="00021D1D">
        <w:rPr>
          <w:rFonts w:ascii="Times New Roman" w:hAnsi="Times New Roman" w:cs="Times New Roman"/>
          <w:sz w:val="24"/>
          <w:szCs w:val="24"/>
        </w:rPr>
        <w:t xml:space="preserve">. </w:t>
      </w:r>
      <w:r w:rsidR="005C07FC" w:rsidRPr="00021D1D">
        <w:rPr>
          <w:rFonts w:ascii="Times New Roman" w:hAnsi="Times New Roman" w:cs="Times New Roman"/>
          <w:sz w:val="24"/>
          <w:szCs w:val="24"/>
        </w:rPr>
        <w:t>Maar zo vragen wij ons af</w:t>
      </w:r>
      <w:r w:rsidR="003D5D69" w:rsidRPr="00021D1D">
        <w:rPr>
          <w:rFonts w:ascii="Times New Roman" w:hAnsi="Times New Roman" w:cs="Times New Roman"/>
          <w:sz w:val="24"/>
          <w:szCs w:val="24"/>
        </w:rPr>
        <w:t xml:space="preserve">: volgt uit </w:t>
      </w:r>
      <w:r w:rsidR="005C07FC" w:rsidRPr="00021D1D">
        <w:rPr>
          <w:rFonts w:ascii="Times New Roman" w:hAnsi="Times New Roman" w:cs="Times New Roman"/>
          <w:sz w:val="24"/>
          <w:szCs w:val="24"/>
        </w:rPr>
        <w:t xml:space="preserve">het enkele feit dat </w:t>
      </w:r>
      <w:r w:rsidR="005C07FC" w:rsidRPr="00021D1D">
        <w:rPr>
          <w:rFonts w:ascii="Times New Roman" w:hAnsi="Times New Roman" w:cs="Times New Roman"/>
          <w:sz w:val="24"/>
          <w:szCs w:val="24"/>
        </w:rPr>
        <w:lastRenderedPageBreak/>
        <w:t xml:space="preserve">een bepaling de </w:t>
      </w:r>
      <w:r w:rsidR="00C63D52" w:rsidRPr="00021D1D">
        <w:rPr>
          <w:rFonts w:ascii="Times New Roman" w:hAnsi="Times New Roman" w:cs="Times New Roman"/>
          <w:sz w:val="24"/>
          <w:szCs w:val="24"/>
        </w:rPr>
        <w:t>relatie</w:t>
      </w:r>
      <w:r w:rsidR="005C07FC" w:rsidRPr="00021D1D">
        <w:rPr>
          <w:rFonts w:ascii="Times New Roman" w:hAnsi="Times New Roman" w:cs="Times New Roman"/>
          <w:sz w:val="24"/>
          <w:szCs w:val="24"/>
        </w:rPr>
        <w:t xml:space="preserve"> tussen de auteur en een </w:t>
      </w:r>
      <w:r w:rsidR="005240CA">
        <w:rPr>
          <w:rFonts w:ascii="Times New Roman" w:hAnsi="Times New Roman" w:cs="Times New Roman"/>
          <w:sz w:val="24"/>
          <w:szCs w:val="24"/>
        </w:rPr>
        <w:t>andere persoon</w:t>
      </w:r>
      <w:r w:rsidR="005C07FC" w:rsidRPr="00021D1D">
        <w:rPr>
          <w:rFonts w:ascii="Times New Roman" w:hAnsi="Times New Roman" w:cs="Times New Roman"/>
          <w:sz w:val="24"/>
          <w:szCs w:val="24"/>
        </w:rPr>
        <w:t xml:space="preserve"> regelt</w:t>
      </w:r>
      <w:r w:rsidR="003D5D69" w:rsidRPr="00021D1D">
        <w:rPr>
          <w:rFonts w:ascii="Times New Roman" w:hAnsi="Times New Roman" w:cs="Times New Roman"/>
          <w:sz w:val="24"/>
          <w:szCs w:val="24"/>
        </w:rPr>
        <w:t xml:space="preserve">, dat die bepaling niet als een beperking in de zin van art. 5 </w:t>
      </w:r>
      <w:proofErr w:type="spellStart"/>
      <w:r w:rsidR="003D5D69" w:rsidRPr="00021D1D">
        <w:rPr>
          <w:rFonts w:ascii="Times New Roman" w:hAnsi="Times New Roman" w:cs="Times New Roman"/>
          <w:sz w:val="24"/>
          <w:szCs w:val="24"/>
        </w:rPr>
        <w:t>ARl</w:t>
      </w:r>
      <w:proofErr w:type="spellEnd"/>
      <w:r w:rsidR="003D5D69" w:rsidRPr="00021D1D">
        <w:rPr>
          <w:rFonts w:ascii="Times New Roman" w:hAnsi="Times New Roman" w:cs="Times New Roman"/>
          <w:sz w:val="24"/>
          <w:szCs w:val="24"/>
        </w:rPr>
        <w:t xml:space="preserve"> kan worden aangemerkt? Wij denken dat </w:t>
      </w:r>
      <w:r w:rsidR="00C636A2" w:rsidRPr="00021D1D">
        <w:rPr>
          <w:rFonts w:ascii="Times New Roman" w:hAnsi="Times New Roman" w:cs="Times New Roman"/>
          <w:sz w:val="24"/>
          <w:szCs w:val="24"/>
        </w:rPr>
        <w:t xml:space="preserve">het </w:t>
      </w:r>
      <w:r w:rsidR="0052317D" w:rsidRPr="00021D1D">
        <w:rPr>
          <w:rFonts w:ascii="Times New Roman" w:hAnsi="Times New Roman" w:cs="Times New Roman"/>
          <w:sz w:val="24"/>
          <w:szCs w:val="24"/>
        </w:rPr>
        <w:t>éé</w:t>
      </w:r>
      <w:r w:rsidR="000E4913" w:rsidRPr="00021D1D">
        <w:rPr>
          <w:rFonts w:ascii="Times New Roman" w:hAnsi="Times New Roman" w:cs="Times New Roman"/>
          <w:sz w:val="24"/>
          <w:szCs w:val="24"/>
        </w:rPr>
        <w:t>n het ander niet uitsluit</w:t>
      </w:r>
      <w:r w:rsidR="004E2E29" w:rsidRPr="00021D1D">
        <w:rPr>
          <w:rFonts w:ascii="Times New Roman" w:hAnsi="Times New Roman" w:cs="Times New Roman"/>
          <w:sz w:val="24"/>
          <w:szCs w:val="24"/>
        </w:rPr>
        <w:t xml:space="preserve">. </w:t>
      </w:r>
      <w:r w:rsidR="00C33835">
        <w:rPr>
          <w:rFonts w:ascii="Times New Roman" w:hAnsi="Times New Roman" w:cs="Times New Roman"/>
          <w:sz w:val="24"/>
          <w:szCs w:val="24"/>
        </w:rPr>
        <w:t xml:space="preserve">Sterker nog: </w:t>
      </w:r>
      <w:r w:rsidR="00264D98" w:rsidRPr="00021D1D">
        <w:rPr>
          <w:rFonts w:ascii="Times New Roman" w:hAnsi="Times New Roman" w:cs="Times New Roman"/>
          <w:sz w:val="24"/>
          <w:szCs w:val="24"/>
        </w:rPr>
        <w:t xml:space="preserve">de meeste (zo niet alle) beperkingen </w:t>
      </w:r>
      <w:r w:rsidR="00C33835">
        <w:rPr>
          <w:rFonts w:ascii="Times New Roman" w:hAnsi="Times New Roman" w:cs="Times New Roman"/>
          <w:sz w:val="24"/>
          <w:szCs w:val="24"/>
        </w:rPr>
        <w:t xml:space="preserve">regelen </w:t>
      </w:r>
      <w:r w:rsidR="00264D98" w:rsidRPr="00021D1D">
        <w:rPr>
          <w:rFonts w:ascii="Times New Roman" w:hAnsi="Times New Roman" w:cs="Times New Roman"/>
          <w:sz w:val="24"/>
          <w:szCs w:val="24"/>
        </w:rPr>
        <w:t xml:space="preserve">de </w:t>
      </w:r>
      <w:r w:rsidR="00C63D52" w:rsidRPr="00021D1D">
        <w:rPr>
          <w:rFonts w:ascii="Times New Roman" w:hAnsi="Times New Roman" w:cs="Times New Roman"/>
          <w:sz w:val="24"/>
          <w:szCs w:val="24"/>
        </w:rPr>
        <w:t>relatie</w:t>
      </w:r>
      <w:r w:rsidR="00264D98" w:rsidRPr="00021D1D">
        <w:rPr>
          <w:rFonts w:ascii="Times New Roman" w:hAnsi="Times New Roman" w:cs="Times New Roman"/>
          <w:sz w:val="24"/>
          <w:szCs w:val="24"/>
        </w:rPr>
        <w:t xml:space="preserve"> tussen de auteur en </w:t>
      </w:r>
      <w:r w:rsidR="008B4182">
        <w:rPr>
          <w:rFonts w:ascii="Times New Roman" w:hAnsi="Times New Roman" w:cs="Times New Roman"/>
          <w:sz w:val="24"/>
          <w:szCs w:val="24"/>
        </w:rPr>
        <w:t>andere personen</w:t>
      </w:r>
      <w:r w:rsidR="00264D98" w:rsidRPr="00021D1D">
        <w:rPr>
          <w:rFonts w:ascii="Times New Roman" w:hAnsi="Times New Roman" w:cs="Times New Roman"/>
          <w:sz w:val="24"/>
          <w:szCs w:val="24"/>
        </w:rPr>
        <w:t xml:space="preserve">. Zo regelt bijvoorbeeld art. 15a Aw de </w:t>
      </w:r>
      <w:r w:rsidR="00C63D52" w:rsidRPr="00021D1D">
        <w:rPr>
          <w:rFonts w:ascii="Times New Roman" w:hAnsi="Times New Roman" w:cs="Times New Roman"/>
          <w:sz w:val="24"/>
          <w:szCs w:val="24"/>
        </w:rPr>
        <w:t>relatie</w:t>
      </w:r>
      <w:r w:rsidR="00264D98" w:rsidRPr="00021D1D">
        <w:rPr>
          <w:rFonts w:ascii="Times New Roman" w:hAnsi="Times New Roman" w:cs="Times New Roman"/>
          <w:sz w:val="24"/>
          <w:szCs w:val="24"/>
        </w:rPr>
        <w:t xml:space="preserve"> tussen </w:t>
      </w:r>
      <w:r w:rsidR="00AF6B21" w:rsidRPr="00021D1D">
        <w:rPr>
          <w:rFonts w:ascii="Times New Roman" w:hAnsi="Times New Roman" w:cs="Times New Roman"/>
          <w:sz w:val="24"/>
          <w:szCs w:val="24"/>
        </w:rPr>
        <w:t xml:space="preserve">de </w:t>
      </w:r>
      <w:r w:rsidR="00264D98" w:rsidRPr="00021D1D">
        <w:rPr>
          <w:rFonts w:ascii="Times New Roman" w:hAnsi="Times New Roman" w:cs="Times New Roman"/>
          <w:sz w:val="24"/>
          <w:szCs w:val="24"/>
        </w:rPr>
        <w:t xml:space="preserve">auteur en degene die citeert; art. 16b Aw de </w:t>
      </w:r>
      <w:r w:rsidR="00C63D52" w:rsidRPr="00021D1D">
        <w:rPr>
          <w:rFonts w:ascii="Times New Roman" w:hAnsi="Times New Roman" w:cs="Times New Roman"/>
          <w:sz w:val="24"/>
          <w:szCs w:val="24"/>
        </w:rPr>
        <w:t>relatie</w:t>
      </w:r>
      <w:r w:rsidR="00264D98" w:rsidRPr="00021D1D">
        <w:rPr>
          <w:rFonts w:ascii="Times New Roman" w:hAnsi="Times New Roman" w:cs="Times New Roman"/>
          <w:sz w:val="24"/>
          <w:szCs w:val="24"/>
        </w:rPr>
        <w:t xml:space="preserve"> tussen </w:t>
      </w:r>
      <w:r w:rsidR="00AF6B21" w:rsidRPr="00021D1D">
        <w:rPr>
          <w:rFonts w:ascii="Times New Roman" w:hAnsi="Times New Roman" w:cs="Times New Roman"/>
          <w:sz w:val="24"/>
          <w:szCs w:val="24"/>
        </w:rPr>
        <w:t xml:space="preserve">de </w:t>
      </w:r>
      <w:r w:rsidR="00264D98" w:rsidRPr="00021D1D">
        <w:rPr>
          <w:rFonts w:ascii="Times New Roman" w:hAnsi="Times New Roman" w:cs="Times New Roman"/>
          <w:sz w:val="24"/>
          <w:szCs w:val="24"/>
        </w:rPr>
        <w:t xml:space="preserve">auteur en de </w:t>
      </w:r>
      <w:r w:rsidR="00D95B3C" w:rsidRPr="00021D1D">
        <w:rPr>
          <w:rFonts w:ascii="Times New Roman" w:hAnsi="Times New Roman" w:cs="Times New Roman"/>
          <w:sz w:val="24"/>
          <w:szCs w:val="24"/>
        </w:rPr>
        <w:t>‘</w:t>
      </w:r>
      <w:r w:rsidR="00264D98" w:rsidRPr="00021D1D">
        <w:rPr>
          <w:rFonts w:ascii="Times New Roman" w:hAnsi="Times New Roman" w:cs="Times New Roman"/>
          <w:sz w:val="24"/>
          <w:szCs w:val="24"/>
        </w:rPr>
        <w:t>privé-kopieerder</w:t>
      </w:r>
      <w:r w:rsidR="00D95B3C" w:rsidRPr="00021D1D">
        <w:rPr>
          <w:rFonts w:ascii="Times New Roman" w:hAnsi="Times New Roman" w:cs="Times New Roman"/>
          <w:sz w:val="24"/>
          <w:szCs w:val="24"/>
        </w:rPr>
        <w:t>’</w:t>
      </w:r>
      <w:r w:rsidR="0098624B">
        <w:rPr>
          <w:rFonts w:ascii="Times New Roman" w:hAnsi="Times New Roman" w:cs="Times New Roman"/>
          <w:sz w:val="24"/>
          <w:szCs w:val="24"/>
        </w:rPr>
        <w:t xml:space="preserve">; </w:t>
      </w:r>
      <w:r w:rsidR="00195504" w:rsidRPr="00021D1D">
        <w:rPr>
          <w:rFonts w:ascii="Times New Roman" w:hAnsi="Times New Roman" w:cs="Times New Roman"/>
          <w:sz w:val="24"/>
          <w:szCs w:val="24"/>
        </w:rPr>
        <w:t xml:space="preserve">art. 18a Aw de </w:t>
      </w:r>
      <w:r w:rsidR="00C63D52" w:rsidRPr="00021D1D">
        <w:rPr>
          <w:rFonts w:ascii="Times New Roman" w:hAnsi="Times New Roman" w:cs="Times New Roman"/>
          <w:sz w:val="24"/>
          <w:szCs w:val="24"/>
        </w:rPr>
        <w:t>relatie</w:t>
      </w:r>
      <w:r w:rsidR="00195504" w:rsidRPr="00021D1D">
        <w:rPr>
          <w:rFonts w:ascii="Times New Roman" w:hAnsi="Times New Roman" w:cs="Times New Roman"/>
          <w:sz w:val="24"/>
          <w:szCs w:val="24"/>
        </w:rPr>
        <w:t xml:space="preserve"> tussen </w:t>
      </w:r>
      <w:r w:rsidR="00AF6B21" w:rsidRPr="00021D1D">
        <w:rPr>
          <w:rFonts w:ascii="Times New Roman" w:hAnsi="Times New Roman" w:cs="Times New Roman"/>
          <w:sz w:val="24"/>
          <w:szCs w:val="24"/>
        </w:rPr>
        <w:t xml:space="preserve">de </w:t>
      </w:r>
      <w:r w:rsidR="00195504" w:rsidRPr="00021D1D">
        <w:rPr>
          <w:rFonts w:ascii="Times New Roman" w:hAnsi="Times New Roman" w:cs="Times New Roman"/>
          <w:sz w:val="24"/>
          <w:szCs w:val="24"/>
        </w:rPr>
        <w:t>auteur en de incidentele verwerker</w:t>
      </w:r>
      <w:r w:rsidR="0098624B">
        <w:rPr>
          <w:rFonts w:ascii="Times New Roman" w:hAnsi="Times New Roman" w:cs="Times New Roman"/>
          <w:sz w:val="24"/>
          <w:szCs w:val="24"/>
        </w:rPr>
        <w:t xml:space="preserve"> en</w:t>
      </w:r>
      <w:r w:rsidR="00195504" w:rsidRPr="00021D1D">
        <w:rPr>
          <w:rFonts w:ascii="Times New Roman" w:hAnsi="Times New Roman" w:cs="Times New Roman"/>
          <w:sz w:val="24"/>
          <w:szCs w:val="24"/>
        </w:rPr>
        <w:t xml:space="preserve"> </w:t>
      </w:r>
      <w:r w:rsidR="00264D98" w:rsidRPr="00021D1D">
        <w:rPr>
          <w:rFonts w:ascii="Times New Roman" w:hAnsi="Times New Roman" w:cs="Times New Roman"/>
          <w:sz w:val="24"/>
          <w:szCs w:val="24"/>
        </w:rPr>
        <w:t xml:space="preserve">art. 18b Aw de </w:t>
      </w:r>
      <w:r w:rsidR="00C63D52" w:rsidRPr="00021D1D">
        <w:rPr>
          <w:rFonts w:ascii="Times New Roman" w:hAnsi="Times New Roman" w:cs="Times New Roman"/>
          <w:sz w:val="24"/>
          <w:szCs w:val="24"/>
        </w:rPr>
        <w:t>relatie</w:t>
      </w:r>
      <w:r w:rsidR="00264D98" w:rsidRPr="00021D1D">
        <w:rPr>
          <w:rFonts w:ascii="Times New Roman" w:hAnsi="Times New Roman" w:cs="Times New Roman"/>
          <w:sz w:val="24"/>
          <w:szCs w:val="24"/>
        </w:rPr>
        <w:t xml:space="preserve"> </w:t>
      </w:r>
      <w:r w:rsidR="00195504" w:rsidRPr="00021D1D">
        <w:rPr>
          <w:rFonts w:ascii="Times New Roman" w:hAnsi="Times New Roman" w:cs="Times New Roman"/>
          <w:sz w:val="24"/>
          <w:szCs w:val="24"/>
        </w:rPr>
        <w:t xml:space="preserve">tussen </w:t>
      </w:r>
      <w:r w:rsidR="00AF6B21" w:rsidRPr="00021D1D">
        <w:rPr>
          <w:rFonts w:ascii="Times New Roman" w:hAnsi="Times New Roman" w:cs="Times New Roman"/>
          <w:sz w:val="24"/>
          <w:szCs w:val="24"/>
        </w:rPr>
        <w:t xml:space="preserve">de </w:t>
      </w:r>
      <w:r w:rsidR="00195504" w:rsidRPr="00021D1D">
        <w:rPr>
          <w:rFonts w:ascii="Times New Roman" w:hAnsi="Times New Roman" w:cs="Times New Roman"/>
          <w:sz w:val="24"/>
          <w:szCs w:val="24"/>
        </w:rPr>
        <w:t>auteur en de parodist</w:t>
      </w:r>
      <w:r w:rsidR="0098624B">
        <w:rPr>
          <w:rFonts w:ascii="Times New Roman" w:hAnsi="Times New Roman" w:cs="Times New Roman"/>
          <w:sz w:val="24"/>
          <w:szCs w:val="24"/>
        </w:rPr>
        <w:t>.</w:t>
      </w:r>
    </w:p>
    <w:p w14:paraId="179DED62" w14:textId="736B9161" w:rsidR="007A339B" w:rsidRDefault="00C636A2" w:rsidP="00593FAB">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1</w:t>
      </w:r>
      <w:r w:rsidR="00F27607">
        <w:rPr>
          <w:rFonts w:ascii="Times New Roman" w:hAnsi="Times New Roman" w:cs="Times New Roman"/>
          <w:sz w:val="24"/>
          <w:szCs w:val="24"/>
        </w:rPr>
        <w:t>1</w:t>
      </w:r>
      <w:r w:rsidRPr="00021D1D">
        <w:rPr>
          <w:rFonts w:ascii="Times New Roman" w:hAnsi="Times New Roman" w:cs="Times New Roman"/>
          <w:sz w:val="24"/>
          <w:szCs w:val="24"/>
        </w:rPr>
        <w:t xml:space="preserve">. </w:t>
      </w:r>
      <w:r w:rsidR="004238FD">
        <w:rPr>
          <w:rFonts w:ascii="Times New Roman" w:hAnsi="Times New Roman" w:cs="Times New Roman"/>
          <w:sz w:val="24"/>
          <w:szCs w:val="24"/>
        </w:rPr>
        <w:t xml:space="preserve">Nu zou men </w:t>
      </w:r>
      <w:r w:rsidR="00F27607">
        <w:rPr>
          <w:rFonts w:ascii="Times New Roman" w:hAnsi="Times New Roman" w:cs="Times New Roman"/>
          <w:sz w:val="24"/>
          <w:szCs w:val="24"/>
        </w:rPr>
        <w:t>hier</w:t>
      </w:r>
      <w:r w:rsidR="004238FD">
        <w:rPr>
          <w:rFonts w:ascii="Times New Roman" w:hAnsi="Times New Roman" w:cs="Times New Roman"/>
          <w:sz w:val="24"/>
          <w:szCs w:val="24"/>
        </w:rPr>
        <w:t>tegen kunnen inbrengen dat de geportretteerde</w:t>
      </w:r>
      <w:r w:rsidR="008B4182">
        <w:rPr>
          <w:rFonts w:ascii="Times New Roman" w:hAnsi="Times New Roman" w:cs="Times New Roman"/>
          <w:sz w:val="24"/>
          <w:szCs w:val="24"/>
        </w:rPr>
        <w:t xml:space="preserve">, anders dan bijvoorbeeld de parodist, </w:t>
      </w:r>
      <w:r w:rsidR="004238FD">
        <w:rPr>
          <w:rFonts w:ascii="Times New Roman" w:hAnsi="Times New Roman" w:cs="Times New Roman"/>
          <w:sz w:val="24"/>
          <w:szCs w:val="24"/>
        </w:rPr>
        <w:t>geen ‘willekeurige</w:t>
      </w:r>
      <w:r w:rsidR="008B4182">
        <w:rPr>
          <w:rFonts w:ascii="Times New Roman" w:hAnsi="Times New Roman" w:cs="Times New Roman"/>
          <w:sz w:val="24"/>
          <w:szCs w:val="24"/>
        </w:rPr>
        <w:t>’</w:t>
      </w:r>
      <w:r w:rsidR="004238FD">
        <w:rPr>
          <w:rFonts w:ascii="Times New Roman" w:hAnsi="Times New Roman" w:cs="Times New Roman"/>
          <w:sz w:val="24"/>
          <w:szCs w:val="24"/>
        </w:rPr>
        <w:t xml:space="preserve"> </w:t>
      </w:r>
      <w:r w:rsidR="008B4182">
        <w:rPr>
          <w:rFonts w:ascii="Times New Roman" w:hAnsi="Times New Roman" w:cs="Times New Roman"/>
          <w:sz w:val="24"/>
          <w:szCs w:val="24"/>
        </w:rPr>
        <w:t>andere persoon</w:t>
      </w:r>
      <w:r w:rsidR="004238FD">
        <w:rPr>
          <w:rFonts w:ascii="Times New Roman" w:hAnsi="Times New Roman" w:cs="Times New Roman"/>
          <w:sz w:val="24"/>
          <w:szCs w:val="24"/>
        </w:rPr>
        <w:t xml:space="preserve"> is. </w:t>
      </w:r>
      <w:r w:rsidR="00490D36">
        <w:rPr>
          <w:rFonts w:ascii="Times New Roman" w:hAnsi="Times New Roman" w:cs="Times New Roman"/>
          <w:sz w:val="24"/>
          <w:szCs w:val="24"/>
        </w:rPr>
        <w:t xml:space="preserve">Maar dat </w:t>
      </w:r>
      <w:r w:rsidR="0098624B">
        <w:rPr>
          <w:rFonts w:ascii="Times New Roman" w:hAnsi="Times New Roman" w:cs="Times New Roman"/>
          <w:sz w:val="24"/>
          <w:szCs w:val="24"/>
        </w:rPr>
        <w:t xml:space="preserve">zijn </w:t>
      </w:r>
      <w:r w:rsidR="00490D36">
        <w:rPr>
          <w:rFonts w:ascii="Times New Roman" w:hAnsi="Times New Roman" w:cs="Times New Roman"/>
          <w:sz w:val="24"/>
          <w:szCs w:val="24"/>
        </w:rPr>
        <w:t>de</w:t>
      </w:r>
      <w:r w:rsidR="008B2389">
        <w:rPr>
          <w:rFonts w:ascii="Times New Roman" w:hAnsi="Times New Roman" w:cs="Times New Roman"/>
          <w:sz w:val="24"/>
          <w:szCs w:val="24"/>
        </w:rPr>
        <w:t xml:space="preserve"> personen</w:t>
      </w:r>
      <w:r w:rsidR="0098624B">
        <w:rPr>
          <w:rFonts w:ascii="Times New Roman" w:hAnsi="Times New Roman" w:cs="Times New Roman"/>
          <w:sz w:val="24"/>
          <w:szCs w:val="24"/>
        </w:rPr>
        <w:t xml:space="preserve"> die in art. 23 </w:t>
      </w:r>
      <w:r w:rsidR="008B2389">
        <w:rPr>
          <w:rFonts w:ascii="Times New Roman" w:hAnsi="Times New Roman" w:cs="Times New Roman"/>
          <w:sz w:val="24"/>
          <w:szCs w:val="24"/>
        </w:rPr>
        <w:t xml:space="preserve">Aw </w:t>
      </w:r>
      <w:r w:rsidR="0098624B">
        <w:rPr>
          <w:rFonts w:ascii="Times New Roman" w:hAnsi="Times New Roman" w:cs="Times New Roman"/>
          <w:sz w:val="24"/>
          <w:szCs w:val="24"/>
        </w:rPr>
        <w:t xml:space="preserve">en 24 Aw </w:t>
      </w:r>
      <w:r w:rsidR="007A339B">
        <w:rPr>
          <w:rFonts w:ascii="Times New Roman" w:hAnsi="Times New Roman" w:cs="Times New Roman"/>
          <w:sz w:val="24"/>
          <w:szCs w:val="24"/>
        </w:rPr>
        <w:t xml:space="preserve">worden genoemd </w:t>
      </w:r>
      <w:r w:rsidR="00490D36">
        <w:rPr>
          <w:rFonts w:ascii="Times New Roman" w:hAnsi="Times New Roman" w:cs="Times New Roman"/>
          <w:sz w:val="24"/>
          <w:szCs w:val="24"/>
        </w:rPr>
        <w:t xml:space="preserve">ook niet. </w:t>
      </w:r>
      <w:r w:rsidR="0098624B">
        <w:rPr>
          <w:rFonts w:ascii="Times New Roman" w:hAnsi="Times New Roman" w:cs="Times New Roman"/>
          <w:sz w:val="24"/>
          <w:szCs w:val="24"/>
        </w:rPr>
        <w:t xml:space="preserve">Art. 23 Aw regelt de relatie tussen de auteur en de stoffelijke eigenaar van een </w:t>
      </w:r>
      <w:r w:rsidR="007A339B">
        <w:rPr>
          <w:rFonts w:ascii="Times New Roman" w:hAnsi="Times New Roman" w:cs="Times New Roman"/>
          <w:sz w:val="24"/>
          <w:szCs w:val="24"/>
        </w:rPr>
        <w:t>(</w:t>
      </w:r>
      <w:r w:rsidR="0098624B">
        <w:rPr>
          <w:rFonts w:ascii="Times New Roman" w:hAnsi="Times New Roman" w:cs="Times New Roman"/>
          <w:sz w:val="24"/>
          <w:szCs w:val="24"/>
        </w:rPr>
        <w:t>kunst</w:t>
      </w:r>
      <w:r w:rsidR="007A339B">
        <w:rPr>
          <w:rFonts w:ascii="Times New Roman" w:hAnsi="Times New Roman" w:cs="Times New Roman"/>
          <w:sz w:val="24"/>
          <w:szCs w:val="24"/>
        </w:rPr>
        <w:t>)</w:t>
      </w:r>
      <w:r w:rsidR="0098624B">
        <w:rPr>
          <w:rFonts w:ascii="Times New Roman" w:hAnsi="Times New Roman" w:cs="Times New Roman"/>
          <w:sz w:val="24"/>
          <w:szCs w:val="24"/>
        </w:rPr>
        <w:t xml:space="preserve">werk en beperkt het auteursrecht in zoverre dat de stoffelijke eigenaar </w:t>
      </w:r>
      <w:r w:rsidR="00F459D2">
        <w:rPr>
          <w:rFonts w:ascii="Times New Roman" w:hAnsi="Times New Roman" w:cs="Times New Roman"/>
          <w:sz w:val="24"/>
          <w:szCs w:val="24"/>
        </w:rPr>
        <w:t xml:space="preserve">(geen willekeurige derde) </w:t>
      </w:r>
      <w:r w:rsidR="007A339B">
        <w:rPr>
          <w:rFonts w:ascii="Times New Roman" w:hAnsi="Times New Roman" w:cs="Times New Roman"/>
          <w:sz w:val="24"/>
          <w:szCs w:val="24"/>
        </w:rPr>
        <w:t xml:space="preserve">bevoegd is het werk te verveelvoudigen of openbaar te maken voor zover dat noodzakelijk is voor openbare tentoonstelling of openbare verkoop. </w:t>
      </w:r>
      <w:r w:rsidR="0098624B">
        <w:rPr>
          <w:rFonts w:ascii="Times New Roman" w:hAnsi="Times New Roman" w:cs="Times New Roman"/>
          <w:sz w:val="24"/>
          <w:szCs w:val="24"/>
        </w:rPr>
        <w:t xml:space="preserve">Tegen die handelingen kan de auteur zich niet met succes verzetten. </w:t>
      </w:r>
      <w:r w:rsidR="00580B1D">
        <w:rPr>
          <w:rFonts w:ascii="Times New Roman" w:hAnsi="Times New Roman" w:cs="Times New Roman"/>
          <w:sz w:val="24"/>
          <w:szCs w:val="24"/>
        </w:rPr>
        <w:t>Ook in art. 24 Aw is geen sprake van een willekeurige derde</w:t>
      </w:r>
      <w:r w:rsidR="00703473">
        <w:rPr>
          <w:rFonts w:ascii="Times New Roman" w:hAnsi="Times New Roman" w:cs="Times New Roman"/>
          <w:sz w:val="24"/>
          <w:szCs w:val="24"/>
        </w:rPr>
        <w:t xml:space="preserve"> die auteursrechtelijk relevante handelingen mag verrichten</w:t>
      </w:r>
      <w:r w:rsidR="00580B1D">
        <w:rPr>
          <w:rFonts w:ascii="Times New Roman" w:hAnsi="Times New Roman" w:cs="Times New Roman"/>
          <w:sz w:val="24"/>
          <w:szCs w:val="24"/>
        </w:rPr>
        <w:t>. Dat artikel</w:t>
      </w:r>
      <w:r w:rsidR="00F337B2" w:rsidRPr="00021D1D">
        <w:rPr>
          <w:rFonts w:ascii="Times New Roman" w:hAnsi="Times New Roman" w:cs="Times New Roman"/>
          <w:sz w:val="24"/>
          <w:szCs w:val="24"/>
        </w:rPr>
        <w:t xml:space="preserve"> </w:t>
      </w:r>
      <w:r w:rsidR="00B26472" w:rsidRPr="00021D1D">
        <w:rPr>
          <w:rFonts w:ascii="Times New Roman" w:hAnsi="Times New Roman" w:cs="Times New Roman"/>
          <w:sz w:val="24"/>
          <w:szCs w:val="24"/>
        </w:rPr>
        <w:t xml:space="preserve">regelt de relatie tussen </w:t>
      </w:r>
      <w:r w:rsidR="00BD2C1E" w:rsidRPr="00021D1D">
        <w:rPr>
          <w:rFonts w:ascii="Times New Roman" w:hAnsi="Times New Roman" w:cs="Times New Roman"/>
          <w:sz w:val="24"/>
          <w:szCs w:val="24"/>
        </w:rPr>
        <w:t xml:space="preserve">de </w:t>
      </w:r>
      <w:r w:rsidR="00BA0BA7" w:rsidRPr="00021D1D">
        <w:rPr>
          <w:rFonts w:ascii="Times New Roman" w:hAnsi="Times New Roman" w:cs="Times New Roman"/>
          <w:sz w:val="24"/>
          <w:szCs w:val="24"/>
        </w:rPr>
        <w:t>schilder en de</w:t>
      </w:r>
      <w:r w:rsidR="008B2389">
        <w:rPr>
          <w:rFonts w:ascii="Times New Roman" w:hAnsi="Times New Roman" w:cs="Times New Roman"/>
          <w:sz w:val="24"/>
          <w:szCs w:val="24"/>
        </w:rPr>
        <w:t xml:space="preserve"> persoon </w:t>
      </w:r>
      <w:r w:rsidR="00BA0BA7" w:rsidRPr="00021D1D">
        <w:rPr>
          <w:rFonts w:ascii="Times New Roman" w:hAnsi="Times New Roman" w:cs="Times New Roman"/>
          <w:sz w:val="24"/>
          <w:szCs w:val="24"/>
        </w:rPr>
        <w:t>aan wie hij zijn auteursrecht op een schilderwerk heeft overgedragen</w:t>
      </w:r>
      <w:r w:rsidR="00F337B2" w:rsidRPr="00021D1D">
        <w:rPr>
          <w:rFonts w:ascii="Times New Roman" w:hAnsi="Times New Roman" w:cs="Times New Roman"/>
          <w:sz w:val="24"/>
          <w:szCs w:val="24"/>
        </w:rPr>
        <w:t>. Deze</w:t>
      </w:r>
      <w:r w:rsidR="00BA0BA7" w:rsidRPr="00021D1D">
        <w:rPr>
          <w:rFonts w:ascii="Times New Roman" w:hAnsi="Times New Roman" w:cs="Times New Roman"/>
          <w:sz w:val="24"/>
          <w:szCs w:val="24"/>
        </w:rPr>
        <w:t xml:space="preserve"> schilder blijft bevoegd gelijke schilderwerken te vervaardigen; de auteursrechthebbende kan zich daar niet met succes tegen verzetten. </w:t>
      </w:r>
      <w:r w:rsidR="00B26472" w:rsidRPr="00021D1D">
        <w:rPr>
          <w:rFonts w:ascii="Times New Roman" w:hAnsi="Times New Roman" w:cs="Times New Roman"/>
          <w:sz w:val="24"/>
          <w:szCs w:val="24"/>
        </w:rPr>
        <w:t>E</w:t>
      </w:r>
      <w:r w:rsidR="00171758">
        <w:rPr>
          <w:rFonts w:ascii="Times New Roman" w:hAnsi="Times New Roman" w:cs="Times New Roman"/>
          <w:sz w:val="24"/>
          <w:szCs w:val="24"/>
        </w:rPr>
        <w:t xml:space="preserve">venals de geportretteerde </w:t>
      </w:r>
      <w:r w:rsidR="00F21DD2">
        <w:rPr>
          <w:rFonts w:ascii="Times New Roman" w:hAnsi="Times New Roman" w:cs="Times New Roman"/>
          <w:sz w:val="24"/>
          <w:szCs w:val="24"/>
        </w:rPr>
        <w:t xml:space="preserve">(in art. 19 lid 3 Aw) </w:t>
      </w:r>
      <w:r w:rsidR="00171758">
        <w:rPr>
          <w:rFonts w:ascii="Times New Roman" w:hAnsi="Times New Roman" w:cs="Times New Roman"/>
          <w:sz w:val="24"/>
          <w:szCs w:val="24"/>
        </w:rPr>
        <w:t xml:space="preserve">is de ‘nieuwe auteursrechthebbende’ </w:t>
      </w:r>
      <w:r w:rsidR="003D5AD9">
        <w:rPr>
          <w:rFonts w:ascii="Times New Roman" w:hAnsi="Times New Roman" w:cs="Times New Roman"/>
          <w:sz w:val="24"/>
          <w:szCs w:val="24"/>
        </w:rPr>
        <w:t xml:space="preserve">geen willekeurige </w:t>
      </w:r>
      <w:r w:rsidR="00580B1D">
        <w:rPr>
          <w:rFonts w:ascii="Times New Roman" w:hAnsi="Times New Roman" w:cs="Times New Roman"/>
          <w:sz w:val="24"/>
          <w:szCs w:val="24"/>
        </w:rPr>
        <w:t>derde</w:t>
      </w:r>
      <w:r w:rsidR="003D5AD9">
        <w:rPr>
          <w:rFonts w:ascii="Times New Roman" w:hAnsi="Times New Roman" w:cs="Times New Roman"/>
          <w:sz w:val="24"/>
          <w:szCs w:val="24"/>
        </w:rPr>
        <w:t xml:space="preserve">, maar </w:t>
      </w:r>
      <w:r w:rsidR="008B2389">
        <w:rPr>
          <w:rFonts w:ascii="Times New Roman" w:hAnsi="Times New Roman" w:cs="Times New Roman"/>
          <w:sz w:val="24"/>
          <w:szCs w:val="24"/>
        </w:rPr>
        <w:t>zijn</w:t>
      </w:r>
      <w:r w:rsidR="003D5AD9">
        <w:rPr>
          <w:rFonts w:ascii="Times New Roman" w:hAnsi="Times New Roman" w:cs="Times New Roman"/>
          <w:sz w:val="24"/>
          <w:szCs w:val="24"/>
        </w:rPr>
        <w:t xml:space="preserve"> auteursrecht </w:t>
      </w:r>
      <w:r w:rsidR="00580B1D">
        <w:rPr>
          <w:rFonts w:ascii="Times New Roman" w:hAnsi="Times New Roman" w:cs="Times New Roman"/>
          <w:sz w:val="24"/>
          <w:szCs w:val="24"/>
        </w:rPr>
        <w:t xml:space="preserve">wordt </w:t>
      </w:r>
      <w:r w:rsidR="003D5AD9">
        <w:rPr>
          <w:rFonts w:ascii="Times New Roman" w:hAnsi="Times New Roman" w:cs="Times New Roman"/>
          <w:sz w:val="24"/>
          <w:szCs w:val="24"/>
        </w:rPr>
        <w:t>toch beperkt.</w:t>
      </w:r>
    </w:p>
    <w:p w14:paraId="5916CAB7" w14:textId="42ADADEB" w:rsidR="00BD2C1E" w:rsidRDefault="00580B1D" w:rsidP="00167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CA2A0E">
        <w:rPr>
          <w:rFonts w:ascii="Times New Roman" w:hAnsi="Times New Roman" w:cs="Times New Roman"/>
          <w:sz w:val="24"/>
          <w:szCs w:val="24"/>
        </w:rPr>
        <w:t>De vergelijking tussen art. 19 lid 3 Aw en a</w:t>
      </w:r>
      <w:r w:rsidR="00703473">
        <w:rPr>
          <w:rFonts w:ascii="Times New Roman" w:hAnsi="Times New Roman" w:cs="Times New Roman"/>
          <w:sz w:val="24"/>
          <w:szCs w:val="24"/>
        </w:rPr>
        <w:t xml:space="preserve">rt. 24 Aw </w:t>
      </w:r>
      <w:r w:rsidR="00CA2A0E">
        <w:rPr>
          <w:rFonts w:ascii="Times New Roman" w:hAnsi="Times New Roman" w:cs="Times New Roman"/>
          <w:sz w:val="24"/>
          <w:szCs w:val="24"/>
        </w:rPr>
        <w:t xml:space="preserve">gaat zelfs nog een stap verder, omdat de beperking van het auteursrecht die in art. 24 Aw is neergelegd </w:t>
      </w:r>
      <w:r w:rsidR="00C6343F" w:rsidRPr="00C6343F">
        <w:rPr>
          <w:rFonts w:ascii="Times New Roman" w:hAnsi="Times New Roman" w:cs="Times New Roman"/>
          <w:i/>
          <w:iCs/>
          <w:sz w:val="24"/>
          <w:szCs w:val="24"/>
        </w:rPr>
        <w:t>evenmin</w:t>
      </w:r>
      <w:r w:rsidR="00B26472" w:rsidRPr="00021D1D">
        <w:rPr>
          <w:rFonts w:ascii="Times New Roman" w:hAnsi="Times New Roman" w:cs="Times New Roman"/>
          <w:sz w:val="24"/>
          <w:szCs w:val="24"/>
        </w:rPr>
        <w:t xml:space="preserve"> met zoveel woorden voorkomt in art. 5 </w:t>
      </w:r>
      <w:proofErr w:type="spellStart"/>
      <w:r w:rsidR="00B26472" w:rsidRPr="00021D1D">
        <w:rPr>
          <w:rFonts w:ascii="Times New Roman" w:hAnsi="Times New Roman" w:cs="Times New Roman"/>
          <w:sz w:val="24"/>
          <w:szCs w:val="24"/>
        </w:rPr>
        <w:t>ARl</w:t>
      </w:r>
      <w:proofErr w:type="spellEnd"/>
      <w:r w:rsidR="00B26472" w:rsidRPr="00021D1D">
        <w:rPr>
          <w:rFonts w:ascii="Times New Roman" w:hAnsi="Times New Roman" w:cs="Times New Roman"/>
          <w:sz w:val="24"/>
          <w:szCs w:val="24"/>
        </w:rPr>
        <w:t xml:space="preserve"> en </w:t>
      </w:r>
      <w:r w:rsidR="00C3108C" w:rsidRPr="00021D1D">
        <w:rPr>
          <w:rFonts w:ascii="Times New Roman" w:hAnsi="Times New Roman" w:cs="Times New Roman"/>
          <w:sz w:val="24"/>
          <w:szCs w:val="24"/>
        </w:rPr>
        <w:t xml:space="preserve">onder het regime van de </w:t>
      </w:r>
      <w:proofErr w:type="spellStart"/>
      <w:r w:rsidR="00C3108C" w:rsidRPr="00021D1D">
        <w:rPr>
          <w:rFonts w:ascii="Times New Roman" w:hAnsi="Times New Roman" w:cs="Times New Roman"/>
          <w:sz w:val="24"/>
          <w:szCs w:val="24"/>
        </w:rPr>
        <w:t>ARl</w:t>
      </w:r>
      <w:proofErr w:type="spellEnd"/>
      <w:r w:rsidR="00C3108C" w:rsidRPr="00021D1D">
        <w:rPr>
          <w:rFonts w:ascii="Times New Roman" w:hAnsi="Times New Roman" w:cs="Times New Roman"/>
          <w:sz w:val="24"/>
          <w:szCs w:val="24"/>
        </w:rPr>
        <w:t xml:space="preserve"> </w:t>
      </w:r>
      <w:r w:rsidR="00F23D8B" w:rsidRPr="00021D1D">
        <w:rPr>
          <w:rFonts w:ascii="Times New Roman" w:hAnsi="Times New Roman" w:cs="Times New Roman"/>
          <w:sz w:val="24"/>
          <w:szCs w:val="24"/>
        </w:rPr>
        <w:t xml:space="preserve">alleen kon </w:t>
      </w:r>
      <w:r w:rsidR="00C3108C" w:rsidRPr="00021D1D">
        <w:rPr>
          <w:rFonts w:ascii="Times New Roman" w:hAnsi="Times New Roman" w:cs="Times New Roman"/>
          <w:sz w:val="24"/>
          <w:szCs w:val="24"/>
        </w:rPr>
        <w:t xml:space="preserve">blijven bestaan op grond van </w:t>
      </w:r>
      <w:r w:rsidR="002B381D" w:rsidRPr="00021D1D">
        <w:rPr>
          <w:rFonts w:ascii="Times New Roman" w:hAnsi="Times New Roman" w:cs="Times New Roman"/>
          <w:sz w:val="24"/>
          <w:szCs w:val="24"/>
        </w:rPr>
        <w:t xml:space="preserve">art. 5 lid 3 </w:t>
      </w:r>
      <w:r w:rsidR="00C15EF9" w:rsidRPr="00021D1D">
        <w:rPr>
          <w:rFonts w:ascii="Times New Roman" w:hAnsi="Times New Roman" w:cs="Times New Roman"/>
          <w:sz w:val="24"/>
          <w:szCs w:val="24"/>
        </w:rPr>
        <w:t>sub</w:t>
      </w:r>
      <w:r w:rsidR="002B381D" w:rsidRPr="00021D1D">
        <w:rPr>
          <w:rFonts w:ascii="Times New Roman" w:hAnsi="Times New Roman" w:cs="Times New Roman"/>
          <w:sz w:val="24"/>
          <w:szCs w:val="24"/>
        </w:rPr>
        <w:t xml:space="preserve"> o </w:t>
      </w:r>
      <w:proofErr w:type="spellStart"/>
      <w:r w:rsidR="002B381D" w:rsidRPr="00021D1D">
        <w:rPr>
          <w:rFonts w:ascii="Times New Roman" w:hAnsi="Times New Roman" w:cs="Times New Roman"/>
          <w:sz w:val="24"/>
          <w:szCs w:val="24"/>
        </w:rPr>
        <w:t>ARl</w:t>
      </w:r>
      <w:proofErr w:type="spellEnd"/>
      <w:r w:rsidR="002B381D" w:rsidRPr="00021D1D">
        <w:rPr>
          <w:rFonts w:ascii="Times New Roman" w:hAnsi="Times New Roman" w:cs="Times New Roman"/>
          <w:sz w:val="24"/>
          <w:szCs w:val="24"/>
        </w:rPr>
        <w:t xml:space="preserve"> (‘</w:t>
      </w:r>
      <w:r w:rsidR="00C3108C" w:rsidRPr="00021D1D">
        <w:rPr>
          <w:rFonts w:ascii="Times New Roman" w:hAnsi="Times New Roman" w:cs="Times New Roman"/>
          <w:sz w:val="24"/>
          <w:szCs w:val="24"/>
        </w:rPr>
        <w:t>de bezembepaling</w:t>
      </w:r>
      <w:r w:rsidR="002B381D" w:rsidRPr="00021D1D">
        <w:rPr>
          <w:rFonts w:ascii="Times New Roman" w:hAnsi="Times New Roman" w:cs="Times New Roman"/>
          <w:sz w:val="24"/>
          <w:szCs w:val="24"/>
        </w:rPr>
        <w:t>’).</w:t>
      </w:r>
      <w:r w:rsidR="00B26472" w:rsidRPr="00021D1D">
        <w:rPr>
          <w:rStyle w:val="Voetnootmarkering"/>
          <w:rFonts w:ascii="Times New Roman" w:hAnsi="Times New Roman" w:cs="Times New Roman"/>
          <w:sz w:val="24"/>
          <w:szCs w:val="24"/>
        </w:rPr>
        <w:footnoteReference w:id="7"/>
      </w:r>
      <w:r w:rsidR="007D7D3A" w:rsidRPr="00021D1D">
        <w:rPr>
          <w:rFonts w:ascii="Times New Roman" w:hAnsi="Times New Roman" w:cs="Times New Roman"/>
          <w:sz w:val="24"/>
          <w:szCs w:val="24"/>
        </w:rPr>
        <w:t xml:space="preserve"> </w:t>
      </w:r>
      <w:r w:rsidR="00B57851" w:rsidRPr="00021D1D">
        <w:rPr>
          <w:rFonts w:ascii="Times New Roman" w:hAnsi="Times New Roman" w:cs="Times New Roman"/>
          <w:sz w:val="24"/>
          <w:szCs w:val="24"/>
        </w:rPr>
        <w:t xml:space="preserve">Zoals wij hierboven al hebben aangestipt </w:t>
      </w:r>
      <w:r w:rsidR="00C6343F">
        <w:rPr>
          <w:rFonts w:ascii="Times New Roman" w:hAnsi="Times New Roman" w:cs="Times New Roman"/>
          <w:sz w:val="24"/>
          <w:szCs w:val="24"/>
        </w:rPr>
        <w:t xml:space="preserve">geldt hetzelfde </w:t>
      </w:r>
      <w:r w:rsidR="00B57851" w:rsidRPr="00021D1D">
        <w:rPr>
          <w:rFonts w:ascii="Times New Roman" w:hAnsi="Times New Roman" w:cs="Times New Roman"/>
          <w:sz w:val="24"/>
          <w:szCs w:val="24"/>
        </w:rPr>
        <w:t>voor art. 19 lid 3 Aw</w:t>
      </w:r>
      <w:r w:rsidR="00C6343F">
        <w:rPr>
          <w:rFonts w:ascii="Times New Roman" w:hAnsi="Times New Roman" w:cs="Times New Roman"/>
          <w:sz w:val="24"/>
          <w:szCs w:val="24"/>
        </w:rPr>
        <w:t xml:space="preserve">, met als gevolg </w:t>
      </w:r>
      <w:r w:rsidR="004F3243" w:rsidRPr="00021D1D">
        <w:rPr>
          <w:rFonts w:ascii="Times New Roman" w:hAnsi="Times New Roman" w:cs="Times New Roman"/>
          <w:sz w:val="24"/>
          <w:szCs w:val="24"/>
        </w:rPr>
        <w:t>dat</w:t>
      </w:r>
      <w:r w:rsidR="00B57851" w:rsidRPr="00021D1D">
        <w:rPr>
          <w:rFonts w:ascii="Times New Roman" w:hAnsi="Times New Roman" w:cs="Times New Roman"/>
          <w:sz w:val="24"/>
          <w:szCs w:val="24"/>
        </w:rPr>
        <w:t xml:space="preserve"> </w:t>
      </w:r>
      <w:r w:rsidR="00FE3A0F" w:rsidRPr="00021D1D">
        <w:rPr>
          <w:rFonts w:ascii="Times New Roman" w:hAnsi="Times New Roman" w:cs="Times New Roman"/>
          <w:sz w:val="24"/>
          <w:szCs w:val="24"/>
        </w:rPr>
        <w:t xml:space="preserve">alleen analoog gebruik </w:t>
      </w:r>
      <w:r w:rsidR="00B57851" w:rsidRPr="00021D1D">
        <w:rPr>
          <w:rFonts w:ascii="Times New Roman" w:hAnsi="Times New Roman" w:cs="Times New Roman"/>
          <w:sz w:val="24"/>
          <w:szCs w:val="24"/>
        </w:rPr>
        <w:t xml:space="preserve">van het portret </w:t>
      </w:r>
      <w:r w:rsidR="00FE3A0F" w:rsidRPr="00021D1D">
        <w:rPr>
          <w:rFonts w:ascii="Times New Roman" w:hAnsi="Times New Roman" w:cs="Times New Roman"/>
          <w:sz w:val="24"/>
          <w:szCs w:val="24"/>
        </w:rPr>
        <w:t>is toegestaan en de auteursrechthebbende digitaal gebruik kan verbieden.</w:t>
      </w:r>
    </w:p>
    <w:p w14:paraId="259FBE79" w14:textId="68108DFA" w:rsidR="00F27607" w:rsidRPr="00021D1D" w:rsidRDefault="00F27607" w:rsidP="00F27607">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1</w:t>
      </w:r>
      <w:r w:rsidR="00580B1D">
        <w:rPr>
          <w:rFonts w:ascii="Times New Roman" w:hAnsi="Times New Roman" w:cs="Times New Roman"/>
          <w:sz w:val="24"/>
          <w:szCs w:val="24"/>
        </w:rPr>
        <w:t>3</w:t>
      </w:r>
      <w:r w:rsidRPr="00021D1D">
        <w:rPr>
          <w:rFonts w:ascii="Times New Roman" w:hAnsi="Times New Roman" w:cs="Times New Roman"/>
          <w:sz w:val="24"/>
          <w:szCs w:val="24"/>
        </w:rPr>
        <w:t xml:space="preserve">. Kortom: het feit dat een bepaling de relatie tussen de auteur en een </w:t>
      </w:r>
      <w:r w:rsidR="00CA2A0E">
        <w:rPr>
          <w:rFonts w:ascii="Times New Roman" w:hAnsi="Times New Roman" w:cs="Times New Roman"/>
          <w:sz w:val="24"/>
          <w:szCs w:val="24"/>
        </w:rPr>
        <w:t>ander</w:t>
      </w:r>
      <w:r w:rsidR="004A370F">
        <w:rPr>
          <w:rFonts w:ascii="Times New Roman" w:hAnsi="Times New Roman" w:cs="Times New Roman"/>
          <w:sz w:val="24"/>
          <w:szCs w:val="24"/>
        </w:rPr>
        <w:t>e</w:t>
      </w:r>
      <w:r w:rsidR="00CA2A0E">
        <w:rPr>
          <w:rFonts w:ascii="Times New Roman" w:hAnsi="Times New Roman" w:cs="Times New Roman"/>
          <w:sz w:val="24"/>
          <w:szCs w:val="24"/>
        </w:rPr>
        <w:t xml:space="preserve"> persoon </w:t>
      </w:r>
      <w:r w:rsidRPr="00021D1D">
        <w:rPr>
          <w:rFonts w:ascii="Times New Roman" w:hAnsi="Times New Roman" w:cs="Times New Roman"/>
          <w:sz w:val="24"/>
          <w:szCs w:val="24"/>
        </w:rPr>
        <w:t xml:space="preserve">regelt sluit niet uit dat die bepaling als een beperking in de zin van art. 5 </w:t>
      </w:r>
      <w:proofErr w:type="spellStart"/>
      <w:r w:rsidRPr="00021D1D">
        <w:rPr>
          <w:rFonts w:ascii="Times New Roman" w:hAnsi="Times New Roman" w:cs="Times New Roman"/>
          <w:sz w:val="24"/>
          <w:szCs w:val="24"/>
        </w:rPr>
        <w:t>ARl</w:t>
      </w:r>
      <w:proofErr w:type="spellEnd"/>
      <w:r w:rsidRPr="00021D1D">
        <w:rPr>
          <w:rFonts w:ascii="Times New Roman" w:hAnsi="Times New Roman" w:cs="Times New Roman"/>
          <w:sz w:val="24"/>
          <w:szCs w:val="24"/>
        </w:rPr>
        <w:t xml:space="preserve"> kan worden aangemerkt. Dat art. 19 lid 3 Aw de relatie tussen de auteur en de geportretteerde regelt betekent derhalve niet dat die bepaling “bezwaarlijk als beperking in de zin van de richtlijn auteursrecht is aan te merken.” Dit argument van de Commissie overtuigt ons dus niet, te minder nu art. 19 lid 3 Aw </w:t>
      </w:r>
      <w:r w:rsidRPr="00021D1D">
        <w:rPr>
          <w:rFonts w:ascii="Times New Roman" w:hAnsi="Times New Roman" w:cs="Times New Roman"/>
          <w:sz w:val="24"/>
          <w:szCs w:val="24"/>
        </w:rPr>
        <w:lastRenderedPageBreak/>
        <w:t>(“als inbreuk op het auteursrecht wordt niet beschouwd …”) woordelijk overeenkomt met de (meeste) andere beperkingen uit de Auteurswet en een plaats heeft gekregen in hoofdstuk 1 paragraaf 6 van de Auteurswet (met als titel ‘Beperkingen van het auteursrecht’).</w:t>
      </w:r>
    </w:p>
    <w:p w14:paraId="22B3D82E" w14:textId="16D1CE23" w:rsidR="005456C5" w:rsidRPr="00021D1D" w:rsidRDefault="001C6D98"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1</w:t>
      </w:r>
      <w:r w:rsidR="00580B1D">
        <w:rPr>
          <w:rFonts w:ascii="Times New Roman" w:hAnsi="Times New Roman" w:cs="Times New Roman"/>
          <w:sz w:val="24"/>
          <w:szCs w:val="24"/>
        </w:rPr>
        <w:t>4</w:t>
      </w:r>
      <w:r w:rsidRPr="00021D1D">
        <w:rPr>
          <w:rFonts w:ascii="Times New Roman" w:hAnsi="Times New Roman" w:cs="Times New Roman"/>
          <w:sz w:val="24"/>
          <w:szCs w:val="24"/>
        </w:rPr>
        <w:t xml:space="preserve">. </w:t>
      </w:r>
      <w:r w:rsidR="00384395" w:rsidRPr="00021D1D">
        <w:rPr>
          <w:rFonts w:ascii="Times New Roman" w:hAnsi="Times New Roman" w:cs="Times New Roman"/>
          <w:sz w:val="24"/>
          <w:szCs w:val="24"/>
        </w:rPr>
        <w:t xml:space="preserve">Tot slot. </w:t>
      </w:r>
      <w:r w:rsidRPr="00021D1D">
        <w:rPr>
          <w:rFonts w:ascii="Times New Roman" w:hAnsi="Times New Roman" w:cs="Times New Roman"/>
          <w:sz w:val="24"/>
          <w:szCs w:val="24"/>
        </w:rPr>
        <w:t xml:space="preserve">Het is uiteindelijk het HvJ EU </w:t>
      </w:r>
      <w:r w:rsidR="00F337B2" w:rsidRPr="00021D1D">
        <w:rPr>
          <w:rFonts w:ascii="Times New Roman" w:hAnsi="Times New Roman" w:cs="Times New Roman"/>
          <w:sz w:val="24"/>
          <w:szCs w:val="24"/>
        </w:rPr>
        <w:t xml:space="preserve">om </w:t>
      </w:r>
      <w:r w:rsidRPr="00021D1D">
        <w:rPr>
          <w:rFonts w:ascii="Times New Roman" w:hAnsi="Times New Roman" w:cs="Times New Roman"/>
          <w:sz w:val="24"/>
          <w:szCs w:val="24"/>
        </w:rPr>
        <w:t>t</w:t>
      </w:r>
      <w:r w:rsidR="00F337B2" w:rsidRPr="00021D1D">
        <w:rPr>
          <w:rFonts w:ascii="Times New Roman" w:hAnsi="Times New Roman" w:cs="Times New Roman"/>
          <w:sz w:val="24"/>
          <w:szCs w:val="24"/>
        </w:rPr>
        <w:t>e</w:t>
      </w:r>
      <w:r w:rsidRPr="00021D1D">
        <w:rPr>
          <w:rFonts w:ascii="Times New Roman" w:hAnsi="Times New Roman" w:cs="Times New Roman"/>
          <w:sz w:val="24"/>
          <w:szCs w:val="24"/>
        </w:rPr>
        <w:t xml:space="preserve"> beslissen of art. 19 lid 3 Aw een beperking in de zin van art. 5 </w:t>
      </w:r>
      <w:proofErr w:type="spellStart"/>
      <w:r w:rsidRPr="00021D1D">
        <w:rPr>
          <w:rFonts w:ascii="Times New Roman" w:hAnsi="Times New Roman" w:cs="Times New Roman"/>
          <w:sz w:val="24"/>
          <w:szCs w:val="24"/>
        </w:rPr>
        <w:t>ARl</w:t>
      </w:r>
      <w:proofErr w:type="spellEnd"/>
      <w:r w:rsidRPr="00021D1D">
        <w:rPr>
          <w:rFonts w:ascii="Times New Roman" w:hAnsi="Times New Roman" w:cs="Times New Roman"/>
          <w:sz w:val="24"/>
          <w:szCs w:val="24"/>
        </w:rPr>
        <w:t xml:space="preserve"> is. </w:t>
      </w:r>
      <w:r w:rsidR="00773895" w:rsidRPr="00021D1D">
        <w:rPr>
          <w:rFonts w:ascii="Times New Roman" w:hAnsi="Times New Roman" w:cs="Times New Roman"/>
          <w:sz w:val="24"/>
          <w:szCs w:val="24"/>
        </w:rPr>
        <w:t xml:space="preserve">Stel dat </w:t>
      </w:r>
      <w:r w:rsidR="00E57B65" w:rsidRPr="00021D1D">
        <w:rPr>
          <w:rFonts w:ascii="Times New Roman" w:hAnsi="Times New Roman" w:cs="Times New Roman"/>
          <w:sz w:val="24"/>
          <w:szCs w:val="24"/>
        </w:rPr>
        <w:t xml:space="preserve">het Hof </w:t>
      </w:r>
      <w:r w:rsidR="004A370F">
        <w:rPr>
          <w:rFonts w:ascii="Times New Roman" w:hAnsi="Times New Roman" w:cs="Times New Roman"/>
          <w:sz w:val="24"/>
          <w:szCs w:val="24"/>
        </w:rPr>
        <w:t>(</w:t>
      </w:r>
      <w:r w:rsidR="00017B0D" w:rsidRPr="00021D1D">
        <w:rPr>
          <w:rFonts w:ascii="Times New Roman" w:hAnsi="Times New Roman" w:cs="Times New Roman"/>
          <w:sz w:val="24"/>
          <w:szCs w:val="24"/>
        </w:rPr>
        <w:t>met ons</w:t>
      </w:r>
      <w:r w:rsidR="004A370F">
        <w:rPr>
          <w:rFonts w:ascii="Times New Roman" w:hAnsi="Times New Roman" w:cs="Times New Roman"/>
          <w:sz w:val="24"/>
          <w:szCs w:val="24"/>
        </w:rPr>
        <w:t>)</w:t>
      </w:r>
      <w:r w:rsidR="00017B0D" w:rsidRPr="00021D1D">
        <w:rPr>
          <w:rFonts w:ascii="Times New Roman" w:hAnsi="Times New Roman" w:cs="Times New Roman"/>
          <w:sz w:val="24"/>
          <w:szCs w:val="24"/>
        </w:rPr>
        <w:t xml:space="preserve"> van mening is dat</w:t>
      </w:r>
      <w:r w:rsidR="00E57B65" w:rsidRPr="00021D1D">
        <w:rPr>
          <w:rFonts w:ascii="Times New Roman" w:hAnsi="Times New Roman" w:cs="Times New Roman"/>
          <w:sz w:val="24"/>
          <w:szCs w:val="24"/>
        </w:rPr>
        <w:t xml:space="preserve"> dit inderdaad he</w:t>
      </w:r>
      <w:r w:rsidR="00773895" w:rsidRPr="00021D1D">
        <w:rPr>
          <w:rFonts w:ascii="Times New Roman" w:hAnsi="Times New Roman" w:cs="Times New Roman"/>
          <w:sz w:val="24"/>
          <w:szCs w:val="24"/>
        </w:rPr>
        <w:t xml:space="preserve">t geval is, dan blijven wij met de merkwaardige situatie </w:t>
      </w:r>
      <w:r w:rsidR="00BC71FE" w:rsidRPr="00021D1D">
        <w:rPr>
          <w:rFonts w:ascii="Times New Roman" w:hAnsi="Times New Roman" w:cs="Times New Roman"/>
          <w:sz w:val="24"/>
          <w:szCs w:val="24"/>
        </w:rPr>
        <w:t xml:space="preserve">zitten </w:t>
      </w:r>
      <w:r w:rsidR="00773895" w:rsidRPr="00021D1D">
        <w:rPr>
          <w:rFonts w:ascii="Times New Roman" w:hAnsi="Times New Roman" w:cs="Times New Roman"/>
          <w:sz w:val="24"/>
          <w:szCs w:val="24"/>
        </w:rPr>
        <w:t xml:space="preserve">dat </w:t>
      </w:r>
      <w:r w:rsidR="00D6162D" w:rsidRPr="00021D1D">
        <w:rPr>
          <w:rFonts w:ascii="Times New Roman" w:hAnsi="Times New Roman" w:cs="Times New Roman"/>
          <w:sz w:val="24"/>
          <w:szCs w:val="24"/>
        </w:rPr>
        <w:t xml:space="preserve">analoog gebruik van een portretfoto </w:t>
      </w:r>
      <w:r w:rsidR="00BC71FE" w:rsidRPr="00021D1D">
        <w:rPr>
          <w:rFonts w:ascii="Times New Roman" w:hAnsi="Times New Roman" w:cs="Times New Roman"/>
          <w:sz w:val="24"/>
          <w:szCs w:val="24"/>
        </w:rPr>
        <w:t xml:space="preserve">(die door de geportretteerde ter beschikking is gesteld) </w:t>
      </w:r>
      <w:r w:rsidR="00D6162D" w:rsidRPr="00021D1D">
        <w:rPr>
          <w:rFonts w:ascii="Times New Roman" w:hAnsi="Times New Roman" w:cs="Times New Roman"/>
          <w:sz w:val="24"/>
          <w:szCs w:val="24"/>
        </w:rPr>
        <w:t xml:space="preserve">in </w:t>
      </w:r>
      <w:r w:rsidR="00E04490" w:rsidRPr="00021D1D">
        <w:rPr>
          <w:rFonts w:ascii="Times New Roman" w:hAnsi="Times New Roman" w:cs="Times New Roman"/>
          <w:sz w:val="24"/>
          <w:szCs w:val="24"/>
        </w:rPr>
        <w:t>een</w:t>
      </w:r>
      <w:r w:rsidR="00D6162D" w:rsidRPr="00021D1D">
        <w:rPr>
          <w:rFonts w:ascii="Times New Roman" w:hAnsi="Times New Roman" w:cs="Times New Roman"/>
          <w:sz w:val="24"/>
          <w:szCs w:val="24"/>
        </w:rPr>
        <w:t xml:space="preserve"> papieren krant </w:t>
      </w:r>
      <w:r w:rsidR="00BC71FE" w:rsidRPr="00021D1D">
        <w:rPr>
          <w:rFonts w:ascii="Times New Roman" w:hAnsi="Times New Roman" w:cs="Times New Roman"/>
          <w:sz w:val="24"/>
          <w:szCs w:val="24"/>
        </w:rPr>
        <w:t xml:space="preserve">wel is </w:t>
      </w:r>
      <w:r w:rsidR="00D6162D" w:rsidRPr="00021D1D">
        <w:rPr>
          <w:rFonts w:ascii="Times New Roman" w:hAnsi="Times New Roman" w:cs="Times New Roman"/>
          <w:sz w:val="24"/>
          <w:szCs w:val="24"/>
        </w:rPr>
        <w:t xml:space="preserve">toegestaan, maar </w:t>
      </w:r>
      <w:r w:rsidR="00BE0351" w:rsidRPr="00021D1D">
        <w:rPr>
          <w:rFonts w:ascii="Times New Roman" w:hAnsi="Times New Roman" w:cs="Times New Roman"/>
          <w:sz w:val="24"/>
          <w:szCs w:val="24"/>
        </w:rPr>
        <w:t xml:space="preserve">niet de </w:t>
      </w:r>
      <w:r w:rsidR="00BC71FE" w:rsidRPr="00021D1D">
        <w:rPr>
          <w:rFonts w:ascii="Times New Roman" w:hAnsi="Times New Roman" w:cs="Times New Roman"/>
          <w:sz w:val="24"/>
          <w:szCs w:val="24"/>
        </w:rPr>
        <w:t xml:space="preserve">publicatie van </w:t>
      </w:r>
      <w:r w:rsidR="00D6162D" w:rsidRPr="00021D1D">
        <w:rPr>
          <w:rFonts w:ascii="Times New Roman" w:hAnsi="Times New Roman" w:cs="Times New Roman"/>
          <w:sz w:val="24"/>
          <w:szCs w:val="24"/>
        </w:rPr>
        <w:t>diezelfde foto op de website van d</w:t>
      </w:r>
      <w:r w:rsidR="00E04490" w:rsidRPr="00021D1D">
        <w:rPr>
          <w:rFonts w:ascii="Times New Roman" w:hAnsi="Times New Roman" w:cs="Times New Roman"/>
          <w:sz w:val="24"/>
          <w:szCs w:val="24"/>
        </w:rPr>
        <w:t>i</w:t>
      </w:r>
      <w:r w:rsidR="00D6162D" w:rsidRPr="00021D1D">
        <w:rPr>
          <w:rFonts w:ascii="Times New Roman" w:hAnsi="Times New Roman" w:cs="Times New Roman"/>
          <w:sz w:val="24"/>
          <w:szCs w:val="24"/>
        </w:rPr>
        <w:t xml:space="preserve">e krant. </w:t>
      </w:r>
      <w:r w:rsidR="007A5431" w:rsidRPr="00021D1D">
        <w:rPr>
          <w:rFonts w:ascii="Times New Roman" w:hAnsi="Times New Roman" w:cs="Times New Roman"/>
          <w:sz w:val="24"/>
          <w:szCs w:val="24"/>
        </w:rPr>
        <w:t xml:space="preserve">Dit verschil in uitkomst </w:t>
      </w:r>
      <w:r w:rsidR="00671090" w:rsidRPr="00021D1D">
        <w:rPr>
          <w:rFonts w:ascii="Times New Roman" w:hAnsi="Times New Roman" w:cs="Times New Roman"/>
          <w:sz w:val="24"/>
          <w:szCs w:val="24"/>
        </w:rPr>
        <w:t>is</w:t>
      </w:r>
      <w:r w:rsidR="007A5431" w:rsidRPr="00021D1D">
        <w:rPr>
          <w:rFonts w:ascii="Times New Roman" w:hAnsi="Times New Roman" w:cs="Times New Roman"/>
          <w:sz w:val="24"/>
          <w:szCs w:val="24"/>
        </w:rPr>
        <w:t xml:space="preserve"> moeilijk uit te leggen.</w:t>
      </w:r>
    </w:p>
    <w:p w14:paraId="2C675C39" w14:textId="637D9CA8" w:rsidR="00483E4F" w:rsidRPr="00021D1D" w:rsidRDefault="005456C5"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1</w:t>
      </w:r>
      <w:r w:rsidR="00580B1D">
        <w:rPr>
          <w:rFonts w:ascii="Times New Roman" w:hAnsi="Times New Roman" w:cs="Times New Roman"/>
          <w:sz w:val="24"/>
          <w:szCs w:val="24"/>
        </w:rPr>
        <w:t>5</w:t>
      </w:r>
      <w:r w:rsidRPr="00021D1D">
        <w:rPr>
          <w:rFonts w:ascii="Times New Roman" w:hAnsi="Times New Roman" w:cs="Times New Roman"/>
          <w:sz w:val="24"/>
          <w:szCs w:val="24"/>
        </w:rPr>
        <w:t xml:space="preserve">. </w:t>
      </w:r>
      <w:r w:rsidR="003C4216" w:rsidRPr="00021D1D">
        <w:rPr>
          <w:rFonts w:ascii="Times New Roman" w:hAnsi="Times New Roman" w:cs="Times New Roman"/>
          <w:sz w:val="24"/>
          <w:szCs w:val="24"/>
        </w:rPr>
        <w:t xml:space="preserve">Dit verschil in uitkomst </w:t>
      </w:r>
      <w:r w:rsidR="00F9618C" w:rsidRPr="00021D1D">
        <w:rPr>
          <w:rFonts w:ascii="Times New Roman" w:hAnsi="Times New Roman" w:cs="Times New Roman"/>
          <w:sz w:val="24"/>
          <w:szCs w:val="24"/>
        </w:rPr>
        <w:t xml:space="preserve">zou kunnen </w:t>
      </w:r>
      <w:r w:rsidR="003C4216" w:rsidRPr="00021D1D">
        <w:rPr>
          <w:rFonts w:ascii="Times New Roman" w:hAnsi="Times New Roman" w:cs="Times New Roman"/>
          <w:sz w:val="24"/>
          <w:szCs w:val="24"/>
        </w:rPr>
        <w:t xml:space="preserve">worden </w:t>
      </w:r>
      <w:r w:rsidR="0097279A" w:rsidRPr="00021D1D">
        <w:rPr>
          <w:rFonts w:ascii="Times New Roman" w:hAnsi="Times New Roman" w:cs="Times New Roman"/>
          <w:sz w:val="24"/>
          <w:szCs w:val="24"/>
        </w:rPr>
        <w:t>weggenomen</w:t>
      </w:r>
      <w:r w:rsidR="003C4216" w:rsidRPr="00021D1D">
        <w:rPr>
          <w:rFonts w:ascii="Times New Roman" w:hAnsi="Times New Roman" w:cs="Times New Roman"/>
          <w:sz w:val="24"/>
          <w:szCs w:val="24"/>
        </w:rPr>
        <w:t xml:space="preserve"> door </w:t>
      </w:r>
      <w:r w:rsidR="00341D29" w:rsidRPr="00021D1D">
        <w:rPr>
          <w:rFonts w:ascii="Times New Roman" w:hAnsi="Times New Roman" w:cs="Times New Roman"/>
          <w:sz w:val="24"/>
          <w:szCs w:val="24"/>
        </w:rPr>
        <w:t>art. 19 lid 3 Aw ruim uit te leggen en</w:t>
      </w:r>
      <w:r w:rsidR="00755BD9" w:rsidRPr="00021D1D">
        <w:rPr>
          <w:rFonts w:ascii="Times New Roman" w:hAnsi="Times New Roman" w:cs="Times New Roman"/>
          <w:sz w:val="24"/>
          <w:szCs w:val="24"/>
        </w:rPr>
        <w:t xml:space="preserve"> ook digitaal </w:t>
      </w:r>
      <w:r w:rsidR="00341D29" w:rsidRPr="00021D1D">
        <w:rPr>
          <w:rFonts w:ascii="Times New Roman" w:hAnsi="Times New Roman" w:cs="Times New Roman"/>
          <w:sz w:val="24"/>
          <w:szCs w:val="24"/>
        </w:rPr>
        <w:t>gebruik van een portret toelaatbaar te achten</w:t>
      </w:r>
      <w:r w:rsidR="00755BD9" w:rsidRPr="00021D1D">
        <w:rPr>
          <w:rFonts w:ascii="Times New Roman" w:hAnsi="Times New Roman" w:cs="Times New Roman"/>
          <w:sz w:val="24"/>
          <w:szCs w:val="24"/>
        </w:rPr>
        <w:t>. Spoor/Verkade/Visser verdedigen dit</w:t>
      </w:r>
      <w:r w:rsidR="00953FBE" w:rsidRPr="00021D1D">
        <w:rPr>
          <w:rFonts w:ascii="Times New Roman" w:hAnsi="Times New Roman" w:cs="Times New Roman"/>
          <w:sz w:val="24"/>
          <w:szCs w:val="24"/>
        </w:rPr>
        <w:t>,</w:t>
      </w:r>
      <w:r w:rsidR="00755BD9" w:rsidRPr="00021D1D">
        <w:rPr>
          <w:rFonts w:ascii="Times New Roman" w:hAnsi="Times New Roman" w:cs="Times New Roman"/>
          <w:sz w:val="24"/>
          <w:szCs w:val="24"/>
        </w:rPr>
        <w:t xml:space="preserve"> maar zien daarbij on</w:t>
      </w:r>
      <w:r w:rsidR="00D10484" w:rsidRPr="00021D1D">
        <w:rPr>
          <w:rFonts w:ascii="Times New Roman" w:hAnsi="Times New Roman" w:cs="Times New Roman"/>
          <w:sz w:val="24"/>
          <w:szCs w:val="24"/>
        </w:rPr>
        <w:t>zes</w:t>
      </w:r>
      <w:r w:rsidR="00755BD9" w:rsidRPr="00021D1D">
        <w:rPr>
          <w:rFonts w:ascii="Times New Roman" w:hAnsi="Times New Roman" w:cs="Times New Roman"/>
          <w:sz w:val="24"/>
          <w:szCs w:val="24"/>
        </w:rPr>
        <w:t xml:space="preserve"> inziens over het hoofd dat art. 5 lid 3 sub o </w:t>
      </w:r>
      <w:proofErr w:type="spellStart"/>
      <w:r w:rsidR="00755BD9" w:rsidRPr="00021D1D">
        <w:rPr>
          <w:rFonts w:ascii="Times New Roman" w:hAnsi="Times New Roman" w:cs="Times New Roman"/>
          <w:sz w:val="24"/>
          <w:szCs w:val="24"/>
        </w:rPr>
        <w:t>ARl</w:t>
      </w:r>
      <w:proofErr w:type="spellEnd"/>
      <w:r w:rsidR="00755BD9" w:rsidRPr="00021D1D">
        <w:rPr>
          <w:rFonts w:ascii="Times New Roman" w:hAnsi="Times New Roman" w:cs="Times New Roman"/>
          <w:sz w:val="24"/>
          <w:szCs w:val="24"/>
        </w:rPr>
        <w:t xml:space="preserve"> deze lezing van art. 19 lid 3 Aw niet toelaat.</w:t>
      </w:r>
      <w:r w:rsidR="00755BD9" w:rsidRPr="00021D1D">
        <w:rPr>
          <w:rStyle w:val="Voetnootmarkering"/>
          <w:rFonts w:ascii="Times New Roman" w:hAnsi="Times New Roman" w:cs="Times New Roman"/>
          <w:sz w:val="24"/>
          <w:szCs w:val="24"/>
        </w:rPr>
        <w:footnoteReference w:id="8"/>
      </w:r>
      <w:r w:rsidR="00755BD9" w:rsidRPr="00021D1D">
        <w:rPr>
          <w:rFonts w:ascii="Times New Roman" w:hAnsi="Times New Roman" w:cs="Times New Roman"/>
          <w:sz w:val="24"/>
          <w:szCs w:val="24"/>
        </w:rPr>
        <w:t xml:space="preserve"> </w:t>
      </w:r>
      <w:r w:rsidR="004E12DC" w:rsidRPr="00021D1D">
        <w:rPr>
          <w:rFonts w:ascii="Times New Roman" w:hAnsi="Times New Roman" w:cs="Times New Roman"/>
          <w:sz w:val="24"/>
          <w:szCs w:val="24"/>
        </w:rPr>
        <w:t xml:space="preserve">Het verschil in uitkomst kan ook worden </w:t>
      </w:r>
      <w:r w:rsidR="0097279A" w:rsidRPr="00021D1D">
        <w:rPr>
          <w:rFonts w:ascii="Times New Roman" w:hAnsi="Times New Roman" w:cs="Times New Roman"/>
          <w:sz w:val="24"/>
          <w:szCs w:val="24"/>
        </w:rPr>
        <w:t xml:space="preserve">weggenomen </w:t>
      </w:r>
      <w:r w:rsidR="004E12DC" w:rsidRPr="00021D1D">
        <w:rPr>
          <w:rFonts w:ascii="Times New Roman" w:hAnsi="Times New Roman" w:cs="Times New Roman"/>
          <w:sz w:val="24"/>
          <w:szCs w:val="24"/>
        </w:rPr>
        <w:t xml:space="preserve">door art. 19 lid </w:t>
      </w:r>
      <w:r w:rsidR="00F9618C" w:rsidRPr="00021D1D">
        <w:rPr>
          <w:rFonts w:ascii="Times New Roman" w:hAnsi="Times New Roman" w:cs="Times New Roman"/>
          <w:sz w:val="24"/>
          <w:szCs w:val="24"/>
        </w:rPr>
        <w:t xml:space="preserve">3 </w:t>
      </w:r>
      <w:r w:rsidR="004E12DC" w:rsidRPr="00021D1D">
        <w:rPr>
          <w:rFonts w:ascii="Times New Roman" w:hAnsi="Times New Roman" w:cs="Times New Roman"/>
          <w:sz w:val="24"/>
          <w:szCs w:val="24"/>
        </w:rPr>
        <w:t xml:space="preserve">Aw te schrappen. </w:t>
      </w:r>
      <w:r w:rsidR="00F9618C" w:rsidRPr="00021D1D">
        <w:rPr>
          <w:rFonts w:ascii="Times New Roman" w:hAnsi="Times New Roman" w:cs="Times New Roman"/>
          <w:sz w:val="24"/>
          <w:szCs w:val="24"/>
        </w:rPr>
        <w:t xml:space="preserve">Dat is een weg die </w:t>
      </w:r>
      <w:r w:rsidR="00483E4F" w:rsidRPr="00021D1D">
        <w:rPr>
          <w:rFonts w:ascii="Times New Roman" w:hAnsi="Times New Roman" w:cs="Times New Roman"/>
          <w:sz w:val="24"/>
          <w:szCs w:val="24"/>
        </w:rPr>
        <w:t xml:space="preserve">in ieder geval </w:t>
      </w:r>
      <w:r w:rsidR="00F9618C" w:rsidRPr="00021D1D">
        <w:rPr>
          <w:rFonts w:ascii="Times New Roman" w:hAnsi="Times New Roman" w:cs="Times New Roman"/>
          <w:sz w:val="24"/>
          <w:szCs w:val="24"/>
        </w:rPr>
        <w:t>bewandel</w:t>
      </w:r>
      <w:r w:rsidR="00483E4F" w:rsidRPr="00021D1D">
        <w:rPr>
          <w:rFonts w:ascii="Times New Roman" w:hAnsi="Times New Roman" w:cs="Times New Roman"/>
          <w:sz w:val="24"/>
          <w:szCs w:val="24"/>
        </w:rPr>
        <w:t xml:space="preserve">baar is en </w:t>
      </w:r>
      <w:r w:rsidR="00F9618C" w:rsidRPr="00021D1D">
        <w:rPr>
          <w:rFonts w:ascii="Times New Roman" w:hAnsi="Times New Roman" w:cs="Times New Roman"/>
          <w:sz w:val="24"/>
          <w:szCs w:val="24"/>
        </w:rPr>
        <w:t xml:space="preserve">als uitkomst </w:t>
      </w:r>
      <w:r w:rsidR="00483E4F" w:rsidRPr="00021D1D">
        <w:rPr>
          <w:rFonts w:ascii="Times New Roman" w:hAnsi="Times New Roman" w:cs="Times New Roman"/>
          <w:sz w:val="24"/>
          <w:szCs w:val="24"/>
        </w:rPr>
        <w:t xml:space="preserve">heeft </w:t>
      </w:r>
      <w:r w:rsidR="00F9618C" w:rsidRPr="00021D1D">
        <w:rPr>
          <w:rFonts w:ascii="Times New Roman" w:hAnsi="Times New Roman" w:cs="Times New Roman"/>
          <w:sz w:val="24"/>
          <w:szCs w:val="24"/>
        </w:rPr>
        <w:t xml:space="preserve">dat (zonder toestemming van de auteursrechthebbende) zowel digitaal als analoog gebruik van het portret </w:t>
      </w:r>
      <w:r w:rsidR="00F9618C" w:rsidRPr="00021D1D">
        <w:rPr>
          <w:rFonts w:ascii="Times New Roman" w:hAnsi="Times New Roman" w:cs="Times New Roman"/>
          <w:i/>
          <w:iCs/>
          <w:sz w:val="24"/>
          <w:szCs w:val="24"/>
        </w:rPr>
        <w:t>niet</w:t>
      </w:r>
      <w:r w:rsidR="00F9618C" w:rsidRPr="00021D1D">
        <w:rPr>
          <w:rFonts w:ascii="Times New Roman" w:hAnsi="Times New Roman" w:cs="Times New Roman"/>
          <w:sz w:val="24"/>
          <w:szCs w:val="24"/>
        </w:rPr>
        <w:t xml:space="preserve"> is toegestaan.</w:t>
      </w:r>
    </w:p>
    <w:p w14:paraId="7100D26D" w14:textId="5F0C1460" w:rsidR="00BE0351" w:rsidRPr="00021D1D" w:rsidRDefault="00483E4F" w:rsidP="00167FCF">
      <w:pPr>
        <w:spacing w:line="360" w:lineRule="auto"/>
        <w:jc w:val="both"/>
        <w:rPr>
          <w:rFonts w:ascii="Times New Roman" w:hAnsi="Times New Roman" w:cs="Times New Roman"/>
          <w:sz w:val="24"/>
          <w:szCs w:val="24"/>
        </w:rPr>
      </w:pPr>
      <w:r w:rsidRPr="00021D1D">
        <w:rPr>
          <w:rFonts w:ascii="Times New Roman" w:hAnsi="Times New Roman" w:cs="Times New Roman"/>
          <w:sz w:val="24"/>
          <w:szCs w:val="24"/>
        </w:rPr>
        <w:t>1</w:t>
      </w:r>
      <w:r w:rsidR="00580B1D">
        <w:rPr>
          <w:rFonts w:ascii="Times New Roman" w:hAnsi="Times New Roman" w:cs="Times New Roman"/>
          <w:sz w:val="24"/>
          <w:szCs w:val="24"/>
        </w:rPr>
        <w:t>6</w:t>
      </w:r>
      <w:r w:rsidRPr="00021D1D">
        <w:rPr>
          <w:rFonts w:ascii="Times New Roman" w:hAnsi="Times New Roman" w:cs="Times New Roman"/>
          <w:sz w:val="24"/>
          <w:szCs w:val="24"/>
        </w:rPr>
        <w:t xml:space="preserve">. Maar is het schrappen van art. 19 lid 3 Aw niet te radicaal? Niet als </w:t>
      </w:r>
      <w:r w:rsidR="00A81F6C" w:rsidRPr="00021D1D">
        <w:rPr>
          <w:rFonts w:ascii="Times New Roman" w:hAnsi="Times New Roman" w:cs="Times New Roman"/>
          <w:sz w:val="24"/>
          <w:szCs w:val="24"/>
        </w:rPr>
        <w:t>men</w:t>
      </w:r>
      <w:r w:rsidRPr="00021D1D">
        <w:rPr>
          <w:rFonts w:ascii="Times New Roman" w:hAnsi="Times New Roman" w:cs="Times New Roman"/>
          <w:sz w:val="24"/>
          <w:szCs w:val="24"/>
        </w:rPr>
        <w:t xml:space="preserve"> door Quaedvlieg geïnspireerd raakt. Hij heeft in 2009 namelijk de vraag gesteld of art. 19 lid 3 Aw in het </w:t>
      </w:r>
      <w:r w:rsidR="00A81F6C" w:rsidRPr="00021D1D">
        <w:rPr>
          <w:rFonts w:ascii="Times New Roman" w:hAnsi="Times New Roman" w:cs="Times New Roman"/>
          <w:sz w:val="24"/>
          <w:szCs w:val="24"/>
        </w:rPr>
        <w:t xml:space="preserve">digitale </w:t>
      </w:r>
      <w:r w:rsidRPr="00021D1D">
        <w:rPr>
          <w:rFonts w:ascii="Times New Roman" w:hAnsi="Times New Roman" w:cs="Times New Roman"/>
          <w:sz w:val="24"/>
          <w:szCs w:val="24"/>
        </w:rPr>
        <w:t xml:space="preserve">tijdperk waarin wij inmiddels al een tijdje leven, nog wel gerechtvaardigd is. </w:t>
      </w:r>
      <w:r w:rsidR="00A81F6C" w:rsidRPr="00021D1D">
        <w:rPr>
          <w:rFonts w:ascii="Times New Roman" w:hAnsi="Times New Roman" w:cs="Times New Roman"/>
          <w:sz w:val="24"/>
          <w:szCs w:val="24"/>
        </w:rPr>
        <w:t xml:space="preserve">Zijn </w:t>
      </w:r>
      <w:r w:rsidR="004778EF" w:rsidRPr="00021D1D">
        <w:rPr>
          <w:rFonts w:ascii="Times New Roman" w:hAnsi="Times New Roman" w:cs="Times New Roman"/>
          <w:sz w:val="24"/>
          <w:szCs w:val="24"/>
        </w:rPr>
        <w:t>antwoord luidde toen als volgt</w:t>
      </w:r>
      <w:r w:rsidR="00090FA3" w:rsidRPr="00021D1D">
        <w:rPr>
          <w:rFonts w:ascii="Times New Roman" w:hAnsi="Times New Roman" w:cs="Times New Roman"/>
          <w:sz w:val="24"/>
          <w:szCs w:val="24"/>
        </w:rPr>
        <w:t>:</w:t>
      </w:r>
    </w:p>
    <w:p w14:paraId="61BE5F99" w14:textId="29CAB709" w:rsidR="00090FA3" w:rsidRPr="00021D1D" w:rsidRDefault="00090FA3" w:rsidP="00167FCF">
      <w:pPr>
        <w:spacing w:line="360" w:lineRule="auto"/>
        <w:ind w:left="567"/>
        <w:jc w:val="both"/>
        <w:rPr>
          <w:rFonts w:ascii="Times New Roman" w:hAnsi="Times New Roman" w:cs="Times New Roman"/>
          <w:sz w:val="24"/>
          <w:szCs w:val="24"/>
        </w:rPr>
      </w:pPr>
      <w:r w:rsidRPr="00021D1D">
        <w:rPr>
          <w:rFonts w:ascii="Times New Roman" w:hAnsi="Times New Roman" w:cs="Times New Roman"/>
          <w:sz w:val="24"/>
          <w:szCs w:val="24"/>
        </w:rPr>
        <w:t xml:space="preserve">“Je zou je kunnen afvragen of de bijzondere regeling voor fotografische portretten in art. 19, lid 3 nog wel gerechtvaardigd is. Om te voldoen aan praktische noden van visuele identificatie is overal wel </w:t>
      </w:r>
      <w:r w:rsidR="00B42DD9" w:rsidRPr="00021D1D">
        <w:rPr>
          <w:rFonts w:ascii="Times New Roman" w:hAnsi="Times New Roman" w:cs="Times New Roman"/>
          <w:sz w:val="24"/>
          <w:szCs w:val="24"/>
        </w:rPr>
        <w:t xml:space="preserve">een eigen elektronische camera bij de hand; tegen de achtergrond </w:t>
      </w:r>
      <w:r w:rsidR="0073635F" w:rsidRPr="00021D1D">
        <w:rPr>
          <w:rFonts w:ascii="Times New Roman" w:hAnsi="Times New Roman" w:cs="Times New Roman"/>
          <w:sz w:val="24"/>
          <w:szCs w:val="24"/>
        </w:rPr>
        <w:t xml:space="preserve">van dat gegeven is de vraag of de professionele fotograaf niet langzamerhand een statuut op gelijke voet met de portretschilder verdient, </w:t>
      </w:r>
      <w:proofErr w:type="spellStart"/>
      <w:r w:rsidR="0044729A" w:rsidRPr="00021D1D">
        <w:rPr>
          <w:rFonts w:ascii="Times New Roman" w:hAnsi="Times New Roman" w:cs="Times New Roman"/>
          <w:sz w:val="24"/>
          <w:szCs w:val="24"/>
        </w:rPr>
        <w:t>òf</w:t>
      </w:r>
      <w:proofErr w:type="spellEnd"/>
      <w:r w:rsidR="0073635F" w:rsidRPr="00021D1D">
        <w:rPr>
          <w:rFonts w:ascii="Times New Roman" w:hAnsi="Times New Roman" w:cs="Times New Roman"/>
          <w:sz w:val="24"/>
          <w:szCs w:val="24"/>
        </w:rPr>
        <w:t xml:space="preserve"> dat deze op gelijke voet met de fotograaf behandeld mag worden in lid 3. In dat geval zou daaraan de voorwaarde toegevoegd kunnen worden dat er een zekere noodzaak moet zijn voor het gebruik. Bijvoorbeeld, men wil een nieuwsblad ten behoeve van een necrologie een esthetisch portret van </w:t>
      </w:r>
      <w:r w:rsidR="0073635F" w:rsidRPr="00021D1D">
        <w:rPr>
          <w:rFonts w:ascii="Times New Roman" w:hAnsi="Times New Roman" w:cs="Times New Roman"/>
          <w:sz w:val="24"/>
          <w:szCs w:val="24"/>
        </w:rPr>
        <w:lastRenderedPageBreak/>
        <w:t>de personen verschaffen in de jaren van zijn bloei en er zijn geen acceptabele alternatieven beschikbaar.”</w:t>
      </w:r>
      <w:r w:rsidR="001469E3" w:rsidRPr="00021D1D">
        <w:rPr>
          <w:rStyle w:val="Voetnootmarkering"/>
          <w:rFonts w:ascii="Times New Roman" w:hAnsi="Times New Roman" w:cs="Times New Roman"/>
          <w:sz w:val="24"/>
          <w:szCs w:val="24"/>
        </w:rPr>
        <w:footnoteReference w:id="9"/>
      </w:r>
    </w:p>
    <w:p w14:paraId="4ABF36C7" w14:textId="0F4A032F" w:rsidR="000C508C" w:rsidRPr="00021D1D" w:rsidRDefault="0096719A" w:rsidP="0096719A">
      <w:pPr>
        <w:spacing w:line="360" w:lineRule="auto"/>
        <w:jc w:val="both"/>
        <w:rPr>
          <w:rFonts w:ascii="Times New Roman" w:hAnsi="Times New Roman"/>
          <w:sz w:val="24"/>
          <w:szCs w:val="24"/>
        </w:rPr>
      </w:pPr>
      <w:r w:rsidRPr="00021D1D">
        <w:rPr>
          <w:rFonts w:ascii="Times New Roman" w:hAnsi="Times New Roman" w:cs="Times New Roman"/>
          <w:sz w:val="24"/>
          <w:szCs w:val="24"/>
        </w:rPr>
        <w:t>1</w:t>
      </w:r>
      <w:r w:rsidR="00580B1D">
        <w:rPr>
          <w:rFonts w:ascii="Times New Roman" w:hAnsi="Times New Roman" w:cs="Times New Roman"/>
          <w:sz w:val="24"/>
          <w:szCs w:val="24"/>
        </w:rPr>
        <w:t>7</w:t>
      </w:r>
      <w:r w:rsidRPr="00021D1D">
        <w:rPr>
          <w:rFonts w:ascii="Times New Roman" w:hAnsi="Times New Roman" w:cs="Times New Roman"/>
          <w:sz w:val="24"/>
          <w:szCs w:val="24"/>
        </w:rPr>
        <w:t xml:space="preserve">. </w:t>
      </w:r>
      <w:r w:rsidR="00577ABD" w:rsidRPr="00021D1D">
        <w:rPr>
          <w:rFonts w:ascii="Times New Roman" w:hAnsi="Times New Roman" w:cs="Times New Roman"/>
          <w:sz w:val="24"/>
          <w:szCs w:val="24"/>
        </w:rPr>
        <w:t>Anno 2023 is de vraag van Quaedvlieg nog steeds actueel</w:t>
      </w:r>
      <w:r w:rsidR="004E12DC" w:rsidRPr="00021D1D">
        <w:rPr>
          <w:rFonts w:ascii="Times New Roman" w:hAnsi="Times New Roman" w:cs="Times New Roman"/>
          <w:sz w:val="24"/>
          <w:szCs w:val="24"/>
        </w:rPr>
        <w:t xml:space="preserve"> en </w:t>
      </w:r>
      <w:r w:rsidR="00E62980" w:rsidRPr="00021D1D">
        <w:rPr>
          <w:rFonts w:ascii="Times New Roman" w:hAnsi="Times New Roman" w:cs="Times New Roman"/>
          <w:sz w:val="24"/>
          <w:szCs w:val="24"/>
        </w:rPr>
        <w:t xml:space="preserve">zijn </w:t>
      </w:r>
      <w:r w:rsidR="004E12DC" w:rsidRPr="00021D1D">
        <w:rPr>
          <w:rFonts w:ascii="Times New Roman" w:hAnsi="Times New Roman" w:cs="Times New Roman"/>
          <w:sz w:val="24"/>
          <w:szCs w:val="24"/>
        </w:rPr>
        <w:t xml:space="preserve">de geesten </w:t>
      </w:r>
      <w:r w:rsidR="00E62980" w:rsidRPr="00021D1D">
        <w:rPr>
          <w:rFonts w:ascii="Times New Roman" w:hAnsi="Times New Roman" w:cs="Times New Roman"/>
          <w:sz w:val="24"/>
          <w:szCs w:val="24"/>
        </w:rPr>
        <w:t xml:space="preserve">wellicht </w:t>
      </w:r>
      <w:r w:rsidR="004E12DC" w:rsidRPr="00021D1D">
        <w:rPr>
          <w:rFonts w:ascii="Times New Roman" w:hAnsi="Times New Roman" w:cs="Times New Roman"/>
          <w:sz w:val="24"/>
          <w:szCs w:val="24"/>
        </w:rPr>
        <w:t xml:space="preserve">rijp om na te denken over afschaffing van art. 19 lid 3 Aw. </w:t>
      </w:r>
      <w:r w:rsidR="00E44054" w:rsidRPr="00021D1D">
        <w:rPr>
          <w:rFonts w:ascii="Times New Roman" w:hAnsi="Times New Roman" w:cs="Times New Roman"/>
          <w:sz w:val="24"/>
          <w:szCs w:val="24"/>
        </w:rPr>
        <w:t xml:space="preserve">Wordt de bepaling geschrapt dan is voor zowel analoog </w:t>
      </w:r>
      <w:r w:rsidR="000C508C" w:rsidRPr="00021D1D">
        <w:rPr>
          <w:rFonts w:ascii="Times New Roman" w:hAnsi="Times New Roman" w:cs="Times New Roman"/>
          <w:sz w:val="24"/>
          <w:szCs w:val="24"/>
        </w:rPr>
        <w:t>als</w:t>
      </w:r>
      <w:r w:rsidR="00E44054" w:rsidRPr="00021D1D">
        <w:rPr>
          <w:rFonts w:ascii="Times New Roman" w:hAnsi="Times New Roman" w:cs="Times New Roman"/>
          <w:sz w:val="24"/>
          <w:szCs w:val="24"/>
        </w:rPr>
        <w:t xml:space="preserve"> digitaal gebruik van de foto in de krant of </w:t>
      </w:r>
      <w:r w:rsidR="008C2F30" w:rsidRPr="00021D1D">
        <w:rPr>
          <w:rFonts w:ascii="Times New Roman" w:hAnsi="Times New Roman" w:cs="Times New Roman"/>
          <w:sz w:val="24"/>
          <w:szCs w:val="24"/>
        </w:rPr>
        <w:t xml:space="preserve">op </w:t>
      </w:r>
      <w:r w:rsidR="00E44054" w:rsidRPr="00021D1D">
        <w:rPr>
          <w:rFonts w:ascii="Times New Roman" w:hAnsi="Times New Roman" w:cs="Times New Roman"/>
          <w:sz w:val="24"/>
          <w:szCs w:val="24"/>
        </w:rPr>
        <w:t xml:space="preserve">de website </w:t>
      </w:r>
      <w:r w:rsidR="008C2F30" w:rsidRPr="00021D1D">
        <w:rPr>
          <w:rFonts w:ascii="Times New Roman" w:hAnsi="Times New Roman" w:cs="Times New Roman"/>
          <w:sz w:val="24"/>
          <w:szCs w:val="24"/>
        </w:rPr>
        <w:t xml:space="preserve">van de krant </w:t>
      </w:r>
      <w:r w:rsidR="00E44054" w:rsidRPr="00021D1D">
        <w:rPr>
          <w:rFonts w:ascii="Times New Roman" w:hAnsi="Times New Roman" w:cs="Times New Roman"/>
          <w:sz w:val="24"/>
          <w:szCs w:val="24"/>
        </w:rPr>
        <w:t xml:space="preserve">toestemming van de fotograaf nodig. Die toestemming kan (tegen betaling) achteraf worden bedongen, maar ook </w:t>
      </w:r>
      <w:r w:rsidR="00E44054" w:rsidRPr="00021D1D">
        <w:rPr>
          <w:rFonts w:ascii="Times New Roman" w:hAnsi="Times New Roman"/>
          <w:sz w:val="24"/>
          <w:szCs w:val="24"/>
        </w:rPr>
        <w:t>bij het aangaan van de opdracht tot portretteren.</w:t>
      </w:r>
    </w:p>
    <w:p w14:paraId="36D3CC5E" w14:textId="1A4C37DE" w:rsidR="00CA68A2" w:rsidRPr="00021D1D" w:rsidRDefault="000C508C" w:rsidP="00167FCF">
      <w:pPr>
        <w:spacing w:line="360" w:lineRule="auto"/>
        <w:jc w:val="both"/>
        <w:rPr>
          <w:rFonts w:ascii="Times New Roman" w:hAnsi="Times New Roman" w:cs="Times New Roman"/>
          <w:sz w:val="24"/>
          <w:szCs w:val="24"/>
        </w:rPr>
      </w:pPr>
      <w:r w:rsidRPr="00021D1D">
        <w:rPr>
          <w:rFonts w:ascii="Times New Roman" w:hAnsi="Times New Roman"/>
          <w:sz w:val="24"/>
          <w:szCs w:val="24"/>
        </w:rPr>
        <w:t>1</w:t>
      </w:r>
      <w:r w:rsidR="00580B1D">
        <w:rPr>
          <w:rFonts w:ascii="Times New Roman" w:hAnsi="Times New Roman"/>
          <w:sz w:val="24"/>
          <w:szCs w:val="24"/>
        </w:rPr>
        <w:t>8</w:t>
      </w:r>
      <w:r w:rsidRPr="00021D1D">
        <w:rPr>
          <w:rFonts w:ascii="Times New Roman" w:hAnsi="Times New Roman"/>
          <w:sz w:val="24"/>
          <w:szCs w:val="24"/>
        </w:rPr>
        <w:t xml:space="preserve">. </w:t>
      </w:r>
      <w:r w:rsidR="008C2F30" w:rsidRPr="00021D1D">
        <w:rPr>
          <w:rFonts w:ascii="Times New Roman" w:hAnsi="Times New Roman"/>
          <w:sz w:val="24"/>
          <w:szCs w:val="24"/>
        </w:rPr>
        <w:t xml:space="preserve">Is die toestemming niet verkregen </w:t>
      </w:r>
      <w:r w:rsidRPr="00021D1D">
        <w:rPr>
          <w:rFonts w:ascii="Times New Roman" w:hAnsi="Times New Roman"/>
          <w:sz w:val="24"/>
          <w:szCs w:val="24"/>
        </w:rPr>
        <w:t xml:space="preserve">en is sprake van een </w:t>
      </w:r>
      <w:r w:rsidR="00AA4691" w:rsidRPr="00021D1D">
        <w:rPr>
          <w:rFonts w:ascii="Times New Roman" w:hAnsi="Times New Roman"/>
          <w:sz w:val="24"/>
          <w:szCs w:val="24"/>
        </w:rPr>
        <w:t>uitzonderlijk schrijnend geval</w:t>
      </w:r>
      <w:r w:rsidR="00190286" w:rsidRPr="00021D1D">
        <w:rPr>
          <w:rFonts w:ascii="Times New Roman" w:hAnsi="Times New Roman"/>
          <w:sz w:val="24"/>
          <w:szCs w:val="24"/>
        </w:rPr>
        <w:t xml:space="preserve">, bijvoorbeeld het geval dat Quaedvlieg </w:t>
      </w:r>
      <w:r w:rsidRPr="00021D1D">
        <w:rPr>
          <w:rFonts w:ascii="Times New Roman" w:hAnsi="Times New Roman"/>
          <w:sz w:val="24"/>
          <w:szCs w:val="24"/>
        </w:rPr>
        <w:t>hierboven in nr. 1</w:t>
      </w:r>
      <w:r w:rsidR="00580B1D">
        <w:rPr>
          <w:rFonts w:ascii="Times New Roman" w:hAnsi="Times New Roman"/>
          <w:sz w:val="24"/>
          <w:szCs w:val="24"/>
        </w:rPr>
        <w:t>6</w:t>
      </w:r>
      <w:r w:rsidRPr="00021D1D">
        <w:rPr>
          <w:rFonts w:ascii="Times New Roman" w:hAnsi="Times New Roman"/>
          <w:sz w:val="24"/>
          <w:szCs w:val="24"/>
        </w:rPr>
        <w:t xml:space="preserve"> </w:t>
      </w:r>
      <w:r w:rsidR="00190286" w:rsidRPr="00021D1D">
        <w:rPr>
          <w:rFonts w:ascii="Times New Roman" w:hAnsi="Times New Roman"/>
          <w:sz w:val="24"/>
          <w:szCs w:val="24"/>
        </w:rPr>
        <w:t xml:space="preserve">noemt, </w:t>
      </w:r>
      <w:r w:rsidRPr="00021D1D">
        <w:rPr>
          <w:rFonts w:ascii="Times New Roman" w:hAnsi="Times New Roman"/>
          <w:sz w:val="24"/>
          <w:szCs w:val="24"/>
        </w:rPr>
        <w:t xml:space="preserve">dan heeft de rechter alsnog voldoende middelen tot zijn beschikking om tot een billijke uitkomst te komen. </w:t>
      </w:r>
      <w:r w:rsidR="004178FD" w:rsidRPr="00021D1D">
        <w:rPr>
          <w:rFonts w:ascii="Times New Roman" w:hAnsi="Times New Roman" w:cs="Times New Roman"/>
          <w:sz w:val="24"/>
          <w:szCs w:val="24"/>
        </w:rPr>
        <w:t xml:space="preserve">Daarbij dient bedacht te worden dat wij weliswaar een gesloten stelsel van beperkingen hebben </w:t>
      </w:r>
      <w:r w:rsidR="009052B1" w:rsidRPr="00021D1D">
        <w:rPr>
          <w:rFonts w:ascii="Times New Roman" w:hAnsi="Times New Roman" w:cs="Times New Roman"/>
          <w:sz w:val="24"/>
          <w:szCs w:val="24"/>
        </w:rPr>
        <w:t>(</w:t>
      </w:r>
      <w:r w:rsidR="004178FD" w:rsidRPr="00021D1D">
        <w:rPr>
          <w:rFonts w:ascii="Times New Roman" w:hAnsi="Times New Roman" w:cs="Times New Roman"/>
          <w:sz w:val="24"/>
          <w:szCs w:val="24"/>
        </w:rPr>
        <w:t xml:space="preserve">geen </w:t>
      </w:r>
      <w:r w:rsidR="009052B1" w:rsidRPr="00021D1D">
        <w:rPr>
          <w:rFonts w:ascii="Times New Roman" w:hAnsi="Times New Roman" w:cs="Times New Roman"/>
          <w:sz w:val="24"/>
          <w:szCs w:val="24"/>
        </w:rPr>
        <w:t>open fair-</w:t>
      </w:r>
      <w:proofErr w:type="spellStart"/>
      <w:r w:rsidR="009052B1" w:rsidRPr="00021D1D">
        <w:rPr>
          <w:rFonts w:ascii="Times New Roman" w:hAnsi="Times New Roman" w:cs="Times New Roman"/>
          <w:sz w:val="24"/>
          <w:szCs w:val="24"/>
        </w:rPr>
        <w:t>use</w:t>
      </w:r>
      <w:proofErr w:type="spellEnd"/>
      <w:r w:rsidR="009052B1" w:rsidRPr="00021D1D">
        <w:rPr>
          <w:rFonts w:ascii="Times New Roman" w:hAnsi="Times New Roman" w:cs="Times New Roman"/>
          <w:sz w:val="24"/>
          <w:szCs w:val="24"/>
        </w:rPr>
        <w:t xml:space="preserve">-beperking), maar </w:t>
      </w:r>
      <w:r w:rsidR="00E05D3C" w:rsidRPr="00021D1D">
        <w:rPr>
          <w:rFonts w:ascii="Times New Roman" w:hAnsi="Times New Roman" w:cs="Times New Roman"/>
          <w:sz w:val="24"/>
          <w:szCs w:val="24"/>
        </w:rPr>
        <w:t xml:space="preserve">de Nederlandse rechter </w:t>
      </w:r>
      <w:r w:rsidR="00A15A9F" w:rsidRPr="00021D1D">
        <w:rPr>
          <w:rFonts w:ascii="Times New Roman" w:hAnsi="Times New Roman" w:cs="Times New Roman"/>
          <w:sz w:val="24"/>
          <w:szCs w:val="24"/>
        </w:rPr>
        <w:t xml:space="preserve">in het geval er sprake is van een inbreuk </w:t>
      </w:r>
      <w:r w:rsidR="00E05D3C" w:rsidRPr="00021D1D">
        <w:rPr>
          <w:rFonts w:ascii="Times New Roman" w:hAnsi="Times New Roman" w:cs="Times New Roman"/>
          <w:sz w:val="24"/>
          <w:szCs w:val="24"/>
        </w:rPr>
        <w:t xml:space="preserve">de nodige vrijheid heeft bij het opleggen van maatregelen. Zo kunnen </w:t>
      </w:r>
      <w:r w:rsidR="009052B1" w:rsidRPr="00021D1D">
        <w:rPr>
          <w:rFonts w:ascii="Times New Roman" w:hAnsi="Times New Roman" w:cs="Times New Roman"/>
          <w:sz w:val="24"/>
          <w:szCs w:val="24"/>
        </w:rPr>
        <w:t>s</w:t>
      </w:r>
      <w:r w:rsidR="00E62980" w:rsidRPr="00021D1D">
        <w:rPr>
          <w:rFonts w:ascii="Times New Roman" w:hAnsi="Times New Roman" w:cs="Times New Roman"/>
          <w:sz w:val="24"/>
          <w:szCs w:val="24"/>
        </w:rPr>
        <w:t xml:space="preserve">chrijnende gevallen </w:t>
      </w:r>
      <w:r w:rsidR="009052B1" w:rsidRPr="00021D1D">
        <w:rPr>
          <w:rFonts w:ascii="Times New Roman" w:hAnsi="Times New Roman" w:cs="Times New Roman"/>
          <w:sz w:val="24"/>
          <w:szCs w:val="24"/>
        </w:rPr>
        <w:t>(</w:t>
      </w:r>
      <w:r w:rsidR="00E62980" w:rsidRPr="00021D1D">
        <w:rPr>
          <w:rFonts w:ascii="Times New Roman" w:hAnsi="Times New Roman" w:cs="Times New Roman"/>
          <w:sz w:val="24"/>
          <w:szCs w:val="24"/>
        </w:rPr>
        <w:t>ook na de afschaffing van art. 19 lid 3 Aw</w:t>
      </w:r>
      <w:r w:rsidR="009052B1" w:rsidRPr="00021D1D">
        <w:rPr>
          <w:rFonts w:ascii="Times New Roman" w:hAnsi="Times New Roman" w:cs="Times New Roman"/>
          <w:sz w:val="24"/>
          <w:szCs w:val="24"/>
        </w:rPr>
        <w:t>)</w:t>
      </w:r>
      <w:r w:rsidR="00E62980" w:rsidRPr="00021D1D">
        <w:rPr>
          <w:rFonts w:ascii="Times New Roman" w:hAnsi="Times New Roman" w:cs="Times New Roman"/>
          <w:sz w:val="24"/>
          <w:szCs w:val="24"/>
        </w:rPr>
        <w:t xml:space="preserve"> wat ons betreft worden </w:t>
      </w:r>
      <w:r w:rsidR="004E12DC" w:rsidRPr="00021D1D">
        <w:rPr>
          <w:rFonts w:ascii="Times New Roman" w:hAnsi="Times New Roman" w:cs="Times New Roman"/>
          <w:sz w:val="24"/>
          <w:szCs w:val="24"/>
        </w:rPr>
        <w:t>opgelost door</w:t>
      </w:r>
      <w:r w:rsidR="00577907" w:rsidRPr="00021D1D">
        <w:rPr>
          <w:rFonts w:ascii="Times New Roman" w:hAnsi="Times New Roman" w:cs="Times New Roman"/>
          <w:sz w:val="24"/>
          <w:szCs w:val="24"/>
        </w:rPr>
        <w:t xml:space="preserve">dat </w:t>
      </w:r>
      <w:r w:rsidR="00A15A9F" w:rsidRPr="00021D1D">
        <w:rPr>
          <w:rFonts w:ascii="Times New Roman" w:hAnsi="Times New Roman" w:cs="Times New Roman"/>
          <w:sz w:val="24"/>
          <w:szCs w:val="24"/>
        </w:rPr>
        <w:t xml:space="preserve">de rechter </w:t>
      </w:r>
      <w:r w:rsidR="00577907" w:rsidRPr="00021D1D">
        <w:rPr>
          <w:rFonts w:ascii="Times New Roman" w:hAnsi="Times New Roman" w:cs="Times New Roman"/>
          <w:sz w:val="24"/>
          <w:szCs w:val="24"/>
        </w:rPr>
        <w:t>bij het opleggen van maatregelen rekening houdt met het proportionaliteitsbeginsel.</w:t>
      </w:r>
      <w:r w:rsidR="00EE40FC" w:rsidRPr="00021D1D">
        <w:rPr>
          <w:rStyle w:val="Voetnootmarkering"/>
          <w:rFonts w:ascii="Times New Roman" w:hAnsi="Times New Roman" w:cs="Times New Roman"/>
          <w:sz w:val="24"/>
          <w:szCs w:val="24"/>
        </w:rPr>
        <w:footnoteReference w:id="10"/>
      </w:r>
    </w:p>
    <w:sectPr w:rsidR="00CA68A2" w:rsidRPr="00021D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863C" w14:textId="77777777" w:rsidR="00823643" w:rsidRDefault="00823643" w:rsidP="00C8236F">
      <w:pPr>
        <w:spacing w:after="0" w:line="240" w:lineRule="auto"/>
      </w:pPr>
      <w:r>
        <w:separator/>
      </w:r>
    </w:p>
  </w:endnote>
  <w:endnote w:type="continuationSeparator" w:id="0">
    <w:p w14:paraId="3E814FAF" w14:textId="77777777" w:rsidR="00823643" w:rsidRDefault="00823643" w:rsidP="00C8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nsonTextLTSt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CA0B" w14:textId="77777777" w:rsidR="00823643" w:rsidRDefault="00823643" w:rsidP="00C8236F">
      <w:pPr>
        <w:spacing w:after="0" w:line="240" w:lineRule="auto"/>
      </w:pPr>
      <w:r>
        <w:separator/>
      </w:r>
    </w:p>
  </w:footnote>
  <w:footnote w:type="continuationSeparator" w:id="0">
    <w:p w14:paraId="0D7CEB14" w14:textId="77777777" w:rsidR="00823643" w:rsidRDefault="00823643" w:rsidP="00C8236F">
      <w:pPr>
        <w:spacing w:after="0" w:line="240" w:lineRule="auto"/>
      </w:pPr>
      <w:r>
        <w:continuationSeparator/>
      </w:r>
    </w:p>
  </w:footnote>
  <w:footnote w:id="1">
    <w:p w14:paraId="34C3507C" w14:textId="6E1F585E" w:rsidR="00C8236F" w:rsidRPr="000C508C" w:rsidRDefault="00C8236F"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w:t>
      </w:r>
      <w:r w:rsidR="00673879" w:rsidRPr="000C508C">
        <w:rPr>
          <w:rFonts w:ascii="Times New Roman" w:hAnsi="Times New Roman" w:cs="Times New Roman"/>
          <w:sz w:val="22"/>
          <w:szCs w:val="22"/>
        </w:rPr>
        <w:t>Spoor/Verkade/Visser, Auteursrecht</w:t>
      </w:r>
      <w:r w:rsidR="00673879" w:rsidRPr="000C508C">
        <w:rPr>
          <w:rFonts w:ascii="Times New Roman" w:hAnsi="Times New Roman" w:cs="Times New Roman"/>
          <w:i/>
          <w:iCs/>
          <w:sz w:val="22"/>
          <w:szCs w:val="22"/>
        </w:rPr>
        <w:t xml:space="preserve"> </w:t>
      </w:r>
      <w:r w:rsidR="00673879" w:rsidRPr="000C508C">
        <w:rPr>
          <w:rFonts w:ascii="Times New Roman" w:hAnsi="Times New Roman" w:cs="Times New Roman"/>
          <w:sz w:val="22"/>
          <w:szCs w:val="22"/>
        </w:rPr>
        <w:t>(2019)</w:t>
      </w:r>
      <w:r w:rsidR="008E1575" w:rsidRPr="000C508C">
        <w:rPr>
          <w:rFonts w:ascii="Times New Roman" w:hAnsi="Times New Roman" w:cs="Times New Roman"/>
          <w:sz w:val="22"/>
          <w:szCs w:val="22"/>
        </w:rPr>
        <w:t>, nr. 6.1 e.v.</w:t>
      </w:r>
    </w:p>
  </w:footnote>
  <w:footnote w:id="2">
    <w:p w14:paraId="4E0562AF" w14:textId="77777777" w:rsidR="009C6DD1" w:rsidRPr="00E763C7" w:rsidRDefault="009C6DD1" w:rsidP="009C6DD1">
      <w:pPr>
        <w:pStyle w:val="Voetnoottekst"/>
        <w:jc w:val="both"/>
        <w:rPr>
          <w:rFonts w:ascii="Times New Roman" w:hAnsi="Times New Roman" w:cs="Times New Roman"/>
          <w:sz w:val="22"/>
          <w:szCs w:val="22"/>
        </w:rPr>
      </w:pPr>
      <w:r w:rsidRPr="00E763C7">
        <w:rPr>
          <w:rStyle w:val="Voetnootmarkering"/>
          <w:rFonts w:ascii="Times New Roman" w:hAnsi="Times New Roman" w:cs="Times New Roman"/>
          <w:sz w:val="22"/>
          <w:szCs w:val="22"/>
        </w:rPr>
        <w:footnoteRef/>
      </w:r>
      <w:r w:rsidRPr="00E763C7">
        <w:rPr>
          <w:rFonts w:ascii="Times New Roman" w:hAnsi="Times New Roman" w:cs="Times New Roman"/>
          <w:sz w:val="22"/>
          <w:szCs w:val="22"/>
        </w:rPr>
        <w:t xml:space="preserve"> Zie over de auteursrechtelijke status van portretfoto’s onder meer HvJ EU 1 december 2011, C-145/10, ECLI:EU:C:2011:798</w:t>
      </w:r>
      <w:r>
        <w:rPr>
          <w:rFonts w:ascii="Times New Roman" w:hAnsi="Times New Roman" w:cs="Times New Roman"/>
          <w:sz w:val="22"/>
          <w:szCs w:val="22"/>
        </w:rPr>
        <w:t xml:space="preserve"> (</w:t>
      </w:r>
      <w:r w:rsidRPr="00E763C7">
        <w:rPr>
          <w:rFonts w:ascii="Times New Roman" w:hAnsi="Times New Roman" w:cs="Times New Roman"/>
          <w:i/>
          <w:iCs/>
          <w:sz w:val="22"/>
          <w:szCs w:val="22"/>
        </w:rPr>
        <w:t xml:space="preserve">Eva-Maria </w:t>
      </w:r>
      <w:proofErr w:type="spellStart"/>
      <w:r w:rsidRPr="00E763C7">
        <w:rPr>
          <w:rFonts w:ascii="Times New Roman" w:hAnsi="Times New Roman" w:cs="Times New Roman"/>
          <w:i/>
          <w:iCs/>
          <w:sz w:val="22"/>
          <w:szCs w:val="22"/>
        </w:rPr>
        <w:t>Painer</w:t>
      </w:r>
      <w:proofErr w:type="spellEnd"/>
      <w:r>
        <w:rPr>
          <w:rFonts w:ascii="Times New Roman" w:hAnsi="Times New Roman" w:cs="Times New Roman"/>
          <w:sz w:val="22"/>
          <w:szCs w:val="22"/>
        </w:rPr>
        <w:t>).</w:t>
      </w:r>
    </w:p>
  </w:footnote>
  <w:footnote w:id="3">
    <w:p w14:paraId="024077D3" w14:textId="428E3B81" w:rsidR="00023D1D" w:rsidRPr="000C508C" w:rsidRDefault="00023D1D" w:rsidP="001C135E">
      <w:pPr>
        <w:pStyle w:val="Voetnoottekst"/>
        <w:jc w:val="both"/>
        <w:rPr>
          <w:rFonts w:ascii="Times New Roman" w:hAnsi="Times New Roman" w:cs="Times New Roman"/>
          <w:sz w:val="22"/>
          <w:szCs w:val="22"/>
        </w:rPr>
      </w:pPr>
      <w:r w:rsidRPr="00021D1D">
        <w:rPr>
          <w:rStyle w:val="Voetnootmarkering"/>
          <w:rFonts w:ascii="Times New Roman" w:hAnsi="Times New Roman" w:cs="Times New Roman"/>
          <w:sz w:val="22"/>
          <w:szCs w:val="22"/>
        </w:rPr>
        <w:footnoteRef/>
      </w:r>
      <w:r w:rsidRPr="00021D1D">
        <w:rPr>
          <w:rFonts w:ascii="Times New Roman" w:hAnsi="Times New Roman" w:cs="Times New Roman"/>
          <w:sz w:val="22"/>
          <w:szCs w:val="22"/>
        </w:rPr>
        <w:t xml:space="preserve"> De woorden ‘ten behoeve van’ (de geportretteerde) moeten ruim worden uitgelegd. Volgens Spoor/Verkade/Visser</w:t>
      </w:r>
      <w:r w:rsidR="00C71241" w:rsidRPr="00021D1D">
        <w:rPr>
          <w:rFonts w:ascii="Times New Roman" w:hAnsi="Times New Roman" w:cs="Times New Roman"/>
          <w:sz w:val="22"/>
          <w:szCs w:val="22"/>
        </w:rPr>
        <w:t xml:space="preserve"> (Auteursrecht</w:t>
      </w:r>
      <w:r w:rsidR="00C71241" w:rsidRPr="00021D1D">
        <w:rPr>
          <w:rFonts w:ascii="Times New Roman" w:hAnsi="Times New Roman" w:cs="Times New Roman"/>
          <w:i/>
          <w:iCs/>
          <w:sz w:val="22"/>
          <w:szCs w:val="22"/>
        </w:rPr>
        <w:t xml:space="preserve"> </w:t>
      </w:r>
      <w:r w:rsidR="00C71241" w:rsidRPr="00021D1D">
        <w:rPr>
          <w:rFonts w:ascii="Times New Roman" w:hAnsi="Times New Roman" w:cs="Times New Roman"/>
          <w:sz w:val="22"/>
          <w:szCs w:val="22"/>
        </w:rPr>
        <w:t>(2019), nr. 6.5)</w:t>
      </w:r>
      <w:r w:rsidRPr="00021D1D">
        <w:rPr>
          <w:rFonts w:ascii="Times New Roman" w:hAnsi="Times New Roman" w:cs="Times New Roman"/>
          <w:sz w:val="22"/>
          <w:szCs w:val="22"/>
        </w:rPr>
        <w:t xml:space="preserve"> gaat het erom “dat het portret ten behoeve van de geportretteerde gemaakt wordt, en dat het niet gemaakt zou zijn indien de geportretteerde – of een ander te zijnen behoeve, zegt art. 19 – niet die opdracht gegeven had.” Zie ook </w:t>
      </w:r>
      <w:proofErr w:type="spellStart"/>
      <w:r w:rsidRPr="00021D1D">
        <w:rPr>
          <w:rFonts w:ascii="Times New Roman" w:hAnsi="Times New Roman" w:cs="Times New Roman"/>
          <w:sz w:val="22"/>
          <w:szCs w:val="22"/>
        </w:rPr>
        <w:t>Schuijt</w:t>
      </w:r>
      <w:proofErr w:type="spellEnd"/>
      <w:r w:rsidRPr="00021D1D">
        <w:rPr>
          <w:rFonts w:ascii="Times New Roman" w:hAnsi="Times New Roman" w:cs="Times New Roman"/>
          <w:sz w:val="22"/>
          <w:szCs w:val="22"/>
        </w:rPr>
        <w:t xml:space="preserve"> die </w:t>
      </w:r>
      <w:r w:rsidR="003B37F1" w:rsidRPr="00021D1D">
        <w:rPr>
          <w:rFonts w:ascii="Times New Roman" w:hAnsi="Times New Roman" w:cs="Times New Roman"/>
          <w:sz w:val="22"/>
          <w:szCs w:val="22"/>
        </w:rPr>
        <w:t>(</w:t>
      </w:r>
      <w:r w:rsidR="00C71241" w:rsidRPr="00021D1D">
        <w:rPr>
          <w:rFonts w:ascii="Times New Roman" w:hAnsi="Times New Roman" w:cs="Times New Roman"/>
          <w:sz w:val="22"/>
          <w:szCs w:val="22"/>
        </w:rPr>
        <w:t xml:space="preserve">in zijn noot onder </w:t>
      </w:r>
      <w:r w:rsidR="003B37F1" w:rsidRPr="00021D1D">
        <w:rPr>
          <w:rFonts w:ascii="Times New Roman" w:hAnsi="Times New Roman" w:cs="Times New Roman"/>
          <w:sz w:val="22"/>
          <w:szCs w:val="22"/>
        </w:rPr>
        <w:t>Rb. Haarlem 8 februari 1994 (</w:t>
      </w:r>
      <w:proofErr w:type="spellStart"/>
      <w:r w:rsidR="003B37F1" w:rsidRPr="00021D1D">
        <w:rPr>
          <w:rFonts w:ascii="Times New Roman" w:hAnsi="Times New Roman" w:cs="Times New Roman"/>
          <w:i/>
          <w:iCs/>
          <w:sz w:val="22"/>
          <w:szCs w:val="22"/>
        </w:rPr>
        <w:t>Dokertje</w:t>
      </w:r>
      <w:proofErr w:type="spellEnd"/>
      <w:r w:rsidR="003B37F1" w:rsidRPr="00021D1D">
        <w:rPr>
          <w:rFonts w:ascii="Times New Roman" w:hAnsi="Times New Roman" w:cs="Times New Roman"/>
          <w:i/>
          <w:iCs/>
          <w:sz w:val="22"/>
          <w:szCs w:val="22"/>
        </w:rPr>
        <w:t xml:space="preserve"> spelen</w:t>
      </w:r>
      <w:r w:rsidR="003B37F1" w:rsidRPr="00021D1D">
        <w:rPr>
          <w:rFonts w:ascii="Times New Roman" w:hAnsi="Times New Roman" w:cs="Times New Roman"/>
          <w:sz w:val="22"/>
          <w:szCs w:val="22"/>
        </w:rPr>
        <w:t xml:space="preserve">)) </w:t>
      </w:r>
      <w:r w:rsidR="005A0123" w:rsidRPr="00021D1D">
        <w:rPr>
          <w:rFonts w:ascii="Times New Roman" w:hAnsi="Times New Roman" w:cs="Times New Roman"/>
          <w:sz w:val="22"/>
          <w:szCs w:val="22"/>
        </w:rPr>
        <w:t xml:space="preserve">schrijft dat het ‘ten behoeve is’ indien “er ook bij de geportretteerde enig belang is aan te wijzen </w:t>
      </w:r>
      <w:r w:rsidR="00C71241" w:rsidRPr="00021D1D">
        <w:rPr>
          <w:rFonts w:ascii="Times New Roman" w:hAnsi="Times New Roman" w:cs="Times New Roman"/>
          <w:sz w:val="22"/>
          <w:szCs w:val="22"/>
        </w:rPr>
        <w:t>waarom zij aan de totstandkoming van het portret heeft meegewerkt”; Informatierecht/AMI 1995, p. 96.</w:t>
      </w:r>
    </w:p>
  </w:footnote>
  <w:footnote w:id="4">
    <w:p w14:paraId="29FD1A89" w14:textId="621B59DF" w:rsidR="00A0038B" w:rsidRPr="000C508C" w:rsidRDefault="00A0038B"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w:t>
      </w:r>
      <w:r w:rsidR="00A803F1" w:rsidRPr="000C508C">
        <w:rPr>
          <w:rFonts w:ascii="Times New Roman" w:hAnsi="Times New Roman" w:cs="Times New Roman"/>
          <w:sz w:val="22"/>
          <w:szCs w:val="22"/>
        </w:rPr>
        <w:t xml:space="preserve">Zie onder meer: </w:t>
      </w:r>
      <w:r w:rsidR="00770CAF" w:rsidRPr="000C508C">
        <w:rPr>
          <w:rFonts w:ascii="Times New Roman" w:hAnsi="Times New Roman" w:cs="Times New Roman"/>
          <w:sz w:val="22"/>
          <w:szCs w:val="22"/>
        </w:rPr>
        <w:t xml:space="preserve">HvJ </w:t>
      </w:r>
      <w:r w:rsidR="00296A18" w:rsidRPr="000C508C">
        <w:rPr>
          <w:rFonts w:ascii="Times New Roman" w:hAnsi="Times New Roman" w:cs="Times New Roman"/>
          <w:sz w:val="22"/>
          <w:szCs w:val="22"/>
        </w:rPr>
        <w:t xml:space="preserve">EU </w:t>
      </w:r>
      <w:r w:rsidR="00770CAF" w:rsidRPr="000C508C">
        <w:rPr>
          <w:rFonts w:ascii="Times New Roman" w:hAnsi="Times New Roman" w:cs="Times New Roman"/>
          <w:sz w:val="22"/>
          <w:szCs w:val="22"/>
        </w:rPr>
        <w:t xml:space="preserve">29 juli 2019, </w:t>
      </w:r>
      <w:r w:rsidR="00F5547D" w:rsidRPr="000C508C">
        <w:rPr>
          <w:rFonts w:ascii="Times New Roman" w:hAnsi="Times New Roman" w:cs="Times New Roman"/>
          <w:sz w:val="22"/>
          <w:szCs w:val="22"/>
          <w:shd w:val="clear" w:color="auto" w:fill="FFFFFF"/>
        </w:rPr>
        <w:t>C-469/17, ECLI:EU:C:2019:623</w:t>
      </w:r>
      <w:r w:rsidR="00F5547D" w:rsidRPr="000C508C">
        <w:rPr>
          <w:rFonts w:ascii="Times New Roman" w:hAnsi="Times New Roman" w:cs="Times New Roman"/>
          <w:sz w:val="22"/>
          <w:szCs w:val="22"/>
        </w:rPr>
        <w:t xml:space="preserve"> </w:t>
      </w:r>
      <w:r w:rsidR="00770CAF" w:rsidRPr="000C508C">
        <w:rPr>
          <w:rFonts w:ascii="Times New Roman" w:hAnsi="Times New Roman" w:cs="Times New Roman"/>
          <w:sz w:val="22"/>
          <w:szCs w:val="22"/>
        </w:rPr>
        <w:t>(</w:t>
      </w:r>
      <w:proofErr w:type="spellStart"/>
      <w:r w:rsidR="00770CAF" w:rsidRPr="000C508C">
        <w:rPr>
          <w:rStyle w:val="Italic"/>
          <w:rFonts w:ascii="Times New Roman" w:hAnsi="Times New Roman" w:cs="Times New Roman"/>
          <w:color w:val="auto"/>
          <w:sz w:val="22"/>
          <w:szCs w:val="22"/>
        </w:rPr>
        <w:t>Funke</w:t>
      </w:r>
      <w:proofErr w:type="spellEnd"/>
      <w:r w:rsidR="00770CAF" w:rsidRPr="000C508C">
        <w:rPr>
          <w:rStyle w:val="Italic"/>
          <w:rFonts w:ascii="Times New Roman" w:hAnsi="Times New Roman" w:cs="Times New Roman"/>
          <w:color w:val="auto"/>
          <w:sz w:val="22"/>
          <w:szCs w:val="22"/>
        </w:rPr>
        <w:t xml:space="preserve"> </w:t>
      </w:r>
      <w:proofErr w:type="spellStart"/>
      <w:r w:rsidR="00770CAF" w:rsidRPr="000C508C">
        <w:rPr>
          <w:rStyle w:val="Italic"/>
          <w:rFonts w:ascii="Times New Roman" w:hAnsi="Times New Roman" w:cs="Times New Roman"/>
          <w:color w:val="auto"/>
          <w:sz w:val="22"/>
          <w:szCs w:val="22"/>
        </w:rPr>
        <w:t>Medien</w:t>
      </w:r>
      <w:proofErr w:type="spellEnd"/>
      <w:r w:rsidR="00770CAF" w:rsidRPr="000C508C">
        <w:rPr>
          <w:rFonts w:ascii="Times New Roman" w:hAnsi="Times New Roman" w:cs="Times New Roman"/>
          <w:sz w:val="22"/>
          <w:szCs w:val="22"/>
        </w:rPr>
        <w:t>); HvJ</w:t>
      </w:r>
      <w:r w:rsidR="00296A18" w:rsidRPr="000C508C">
        <w:rPr>
          <w:rFonts w:ascii="Times New Roman" w:hAnsi="Times New Roman" w:cs="Times New Roman"/>
          <w:sz w:val="22"/>
          <w:szCs w:val="22"/>
        </w:rPr>
        <w:t xml:space="preserve"> EU</w:t>
      </w:r>
      <w:r w:rsidR="00770CAF" w:rsidRPr="000C508C">
        <w:rPr>
          <w:rFonts w:ascii="Times New Roman" w:hAnsi="Times New Roman" w:cs="Times New Roman"/>
          <w:sz w:val="22"/>
          <w:szCs w:val="22"/>
        </w:rPr>
        <w:t xml:space="preserve"> 29 juli 2019, </w:t>
      </w:r>
      <w:r w:rsidR="00F5547D" w:rsidRPr="000C508C">
        <w:rPr>
          <w:rFonts w:ascii="Times New Roman" w:hAnsi="Times New Roman" w:cs="Times New Roman"/>
          <w:sz w:val="22"/>
          <w:szCs w:val="22"/>
          <w:shd w:val="clear" w:color="auto" w:fill="FFFFFF"/>
        </w:rPr>
        <w:t>C-476/17, ECLI:EU:C:2019:624</w:t>
      </w:r>
      <w:r w:rsidR="00F5547D" w:rsidRPr="000C508C">
        <w:rPr>
          <w:rFonts w:ascii="Times New Roman" w:hAnsi="Times New Roman" w:cs="Times New Roman"/>
          <w:sz w:val="22"/>
          <w:szCs w:val="22"/>
        </w:rPr>
        <w:t xml:space="preserve"> (</w:t>
      </w:r>
      <w:proofErr w:type="spellStart"/>
      <w:r w:rsidR="00F5547D" w:rsidRPr="000C508C">
        <w:rPr>
          <w:rFonts w:ascii="Times New Roman" w:hAnsi="Times New Roman" w:cs="Times New Roman"/>
          <w:i/>
          <w:iCs/>
          <w:sz w:val="22"/>
          <w:szCs w:val="22"/>
        </w:rPr>
        <w:t>Pelham</w:t>
      </w:r>
      <w:proofErr w:type="spellEnd"/>
      <w:r w:rsidR="00F5547D" w:rsidRPr="000C508C">
        <w:rPr>
          <w:rFonts w:ascii="Times New Roman" w:hAnsi="Times New Roman" w:cs="Times New Roman"/>
          <w:sz w:val="22"/>
          <w:szCs w:val="22"/>
        </w:rPr>
        <w:t>)</w:t>
      </w:r>
      <w:r w:rsidR="00770CAF" w:rsidRPr="000C508C">
        <w:rPr>
          <w:rFonts w:ascii="Times New Roman" w:hAnsi="Times New Roman" w:cs="Times New Roman"/>
          <w:sz w:val="22"/>
          <w:szCs w:val="22"/>
        </w:rPr>
        <w:t xml:space="preserve">; HvJ </w:t>
      </w:r>
      <w:r w:rsidR="00296A18" w:rsidRPr="000C508C">
        <w:rPr>
          <w:rFonts w:ascii="Times New Roman" w:hAnsi="Times New Roman" w:cs="Times New Roman"/>
          <w:sz w:val="22"/>
          <w:szCs w:val="22"/>
        </w:rPr>
        <w:t xml:space="preserve">EU </w:t>
      </w:r>
      <w:r w:rsidR="00770CAF" w:rsidRPr="000C508C">
        <w:rPr>
          <w:rFonts w:ascii="Times New Roman" w:hAnsi="Times New Roman" w:cs="Times New Roman"/>
          <w:sz w:val="22"/>
          <w:szCs w:val="22"/>
        </w:rPr>
        <w:t xml:space="preserve">29 juli 2019, </w:t>
      </w:r>
      <w:r w:rsidR="00F5547D" w:rsidRPr="000C508C">
        <w:rPr>
          <w:rFonts w:ascii="Times New Roman" w:hAnsi="Times New Roman" w:cs="Times New Roman"/>
          <w:sz w:val="22"/>
          <w:szCs w:val="22"/>
          <w:shd w:val="clear" w:color="auto" w:fill="FFFFFF"/>
        </w:rPr>
        <w:t>C-516/17, ECLI:EU:C:2019:625</w:t>
      </w:r>
      <w:r w:rsidR="00770CAF" w:rsidRPr="000C508C">
        <w:rPr>
          <w:rFonts w:ascii="Times New Roman" w:hAnsi="Times New Roman" w:cs="Times New Roman"/>
          <w:sz w:val="22"/>
          <w:szCs w:val="22"/>
        </w:rPr>
        <w:t xml:space="preserve"> (</w:t>
      </w:r>
      <w:r w:rsidR="00770CAF" w:rsidRPr="000C508C">
        <w:rPr>
          <w:rStyle w:val="Italic"/>
          <w:rFonts w:ascii="Times New Roman" w:hAnsi="Times New Roman" w:cs="Times New Roman"/>
          <w:color w:val="auto"/>
          <w:sz w:val="22"/>
          <w:szCs w:val="22"/>
        </w:rPr>
        <w:t>Spiegel Online/</w:t>
      </w:r>
      <w:proofErr w:type="spellStart"/>
      <w:r w:rsidR="00770CAF" w:rsidRPr="000C508C">
        <w:rPr>
          <w:rStyle w:val="Italic"/>
          <w:rFonts w:ascii="Times New Roman" w:hAnsi="Times New Roman" w:cs="Times New Roman"/>
          <w:color w:val="auto"/>
          <w:sz w:val="22"/>
          <w:szCs w:val="22"/>
        </w:rPr>
        <w:t>Volker</w:t>
      </w:r>
      <w:proofErr w:type="spellEnd"/>
      <w:r w:rsidR="00770CAF" w:rsidRPr="000C508C">
        <w:rPr>
          <w:rStyle w:val="Italic"/>
          <w:rFonts w:ascii="Times New Roman" w:hAnsi="Times New Roman" w:cs="Times New Roman"/>
          <w:color w:val="auto"/>
          <w:sz w:val="22"/>
          <w:szCs w:val="22"/>
        </w:rPr>
        <w:t xml:space="preserve"> Beck</w:t>
      </w:r>
      <w:r w:rsidR="00770CAF" w:rsidRPr="000C508C">
        <w:rPr>
          <w:rFonts w:ascii="Times New Roman" w:hAnsi="Times New Roman" w:cs="Times New Roman"/>
          <w:sz w:val="22"/>
          <w:szCs w:val="22"/>
        </w:rPr>
        <w:t>)</w:t>
      </w:r>
      <w:r w:rsidR="00F5547D" w:rsidRPr="000C508C">
        <w:rPr>
          <w:rFonts w:ascii="Times New Roman" w:hAnsi="Times New Roman" w:cs="Times New Roman"/>
          <w:sz w:val="22"/>
          <w:szCs w:val="22"/>
        </w:rPr>
        <w:t>.</w:t>
      </w:r>
      <w:r w:rsidR="001F439B" w:rsidRPr="000C508C">
        <w:rPr>
          <w:rFonts w:ascii="Times New Roman" w:hAnsi="Times New Roman" w:cs="Times New Roman"/>
          <w:sz w:val="22"/>
          <w:szCs w:val="22"/>
        </w:rPr>
        <w:t xml:space="preserve"> </w:t>
      </w:r>
      <w:r w:rsidR="007A1087" w:rsidRPr="000C508C">
        <w:rPr>
          <w:rFonts w:ascii="Times New Roman" w:hAnsi="Times New Roman" w:cs="Times New Roman"/>
          <w:sz w:val="22"/>
          <w:szCs w:val="22"/>
        </w:rPr>
        <w:t xml:space="preserve">Voor de volledigheid wijzen wij hier ook nog op </w:t>
      </w:r>
      <w:r w:rsidR="00EB11BE" w:rsidRPr="000C508C">
        <w:rPr>
          <w:rFonts w:ascii="Times New Roman" w:hAnsi="Times New Roman" w:cs="Times New Roman"/>
          <w:sz w:val="22"/>
          <w:szCs w:val="22"/>
        </w:rPr>
        <w:t xml:space="preserve">de </w:t>
      </w:r>
      <w:r w:rsidR="00E201F9" w:rsidRPr="000C508C">
        <w:rPr>
          <w:rFonts w:ascii="Times New Roman" w:hAnsi="Times New Roman" w:cs="Times New Roman"/>
          <w:sz w:val="22"/>
          <w:szCs w:val="22"/>
        </w:rPr>
        <w:t>‘</w:t>
      </w:r>
      <w:r w:rsidR="007A1087" w:rsidRPr="000C508C">
        <w:rPr>
          <w:rFonts w:ascii="Times New Roman" w:hAnsi="Times New Roman" w:cs="Times New Roman"/>
          <w:sz w:val="22"/>
          <w:szCs w:val="22"/>
        </w:rPr>
        <w:t>aanvullende</w:t>
      </w:r>
      <w:r w:rsidR="00E201F9" w:rsidRPr="000C508C">
        <w:rPr>
          <w:rFonts w:ascii="Times New Roman" w:hAnsi="Times New Roman" w:cs="Times New Roman"/>
          <w:sz w:val="22"/>
          <w:szCs w:val="22"/>
        </w:rPr>
        <w:t>’</w:t>
      </w:r>
      <w:r w:rsidR="007A1087" w:rsidRPr="000C508C">
        <w:rPr>
          <w:rFonts w:ascii="Times New Roman" w:hAnsi="Times New Roman" w:cs="Times New Roman"/>
          <w:sz w:val="22"/>
          <w:szCs w:val="22"/>
        </w:rPr>
        <w:t xml:space="preserve"> beperkingen die </w:t>
      </w:r>
      <w:r w:rsidR="008E1B95">
        <w:rPr>
          <w:rFonts w:ascii="Times New Roman" w:hAnsi="Times New Roman" w:cs="Times New Roman"/>
          <w:sz w:val="22"/>
          <w:szCs w:val="22"/>
        </w:rPr>
        <w:t xml:space="preserve">in de </w:t>
      </w:r>
      <w:r w:rsidR="001F439B" w:rsidRPr="000C508C">
        <w:rPr>
          <w:rFonts w:ascii="Times New Roman" w:hAnsi="Times New Roman" w:cs="Times New Roman"/>
          <w:sz w:val="22"/>
          <w:szCs w:val="22"/>
        </w:rPr>
        <w:t xml:space="preserve">op 6 juni 2019 inwerking getreden DSM-richtlijn </w:t>
      </w:r>
      <w:r w:rsidR="008E1B95">
        <w:rPr>
          <w:rFonts w:ascii="Times New Roman" w:hAnsi="Times New Roman" w:cs="Times New Roman"/>
          <w:sz w:val="22"/>
          <w:szCs w:val="22"/>
        </w:rPr>
        <w:t>worden genoemd</w:t>
      </w:r>
      <w:r w:rsidR="007A1087" w:rsidRPr="000C508C">
        <w:rPr>
          <w:rFonts w:ascii="Times New Roman" w:hAnsi="Times New Roman" w:cs="Times New Roman"/>
          <w:sz w:val="22"/>
          <w:szCs w:val="22"/>
        </w:rPr>
        <w:t>.</w:t>
      </w:r>
      <w:r w:rsidR="001F439B" w:rsidRPr="000C508C">
        <w:rPr>
          <w:rFonts w:ascii="Times New Roman" w:hAnsi="Times New Roman" w:cs="Times New Roman"/>
          <w:sz w:val="22"/>
          <w:szCs w:val="22"/>
        </w:rPr>
        <w:t xml:space="preserve"> </w:t>
      </w:r>
    </w:p>
  </w:footnote>
  <w:footnote w:id="5">
    <w:p w14:paraId="3296223F" w14:textId="46D0ACA0" w:rsidR="004009FB" w:rsidRPr="000C508C" w:rsidRDefault="004009FB"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Gemeenschappelijk Standpunt (EG) nr</w:t>
      </w:r>
      <w:r w:rsidR="00864EEE" w:rsidRPr="000C508C">
        <w:rPr>
          <w:rFonts w:ascii="Times New Roman" w:hAnsi="Times New Roman" w:cs="Times New Roman"/>
          <w:sz w:val="22"/>
          <w:szCs w:val="22"/>
        </w:rPr>
        <w:t>.</w:t>
      </w:r>
      <w:r w:rsidRPr="000C508C">
        <w:rPr>
          <w:rFonts w:ascii="Times New Roman" w:hAnsi="Times New Roman" w:cs="Times New Roman"/>
          <w:sz w:val="22"/>
          <w:szCs w:val="22"/>
        </w:rPr>
        <w:t xml:space="preserve"> 48/2000, 200/C344/01, p. 18 (sub 36).</w:t>
      </w:r>
    </w:p>
  </w:footnote>
  <w:footnote w:id="6">
    <w:p w14:paraId="31F49262" w14:textId="74C6C023" w:rsidR="00D233D4" w:rsidRPr="00021D1D" w:rsidRDefault="00D233D4" w:rsidP="001C135E">
      <w:pPr>
        <w:pStyle w:val="Voetnoottekst"/>
        <w:jc w:val="both"/>
        <w:rPr>
          <w:rFonts w:ascii="Times New Roman" w:hAnsi="Times New Roman" w:cs="Times New Roman"/>
          <w:sz w:val="22"/>
          <w:szCs w:val="22"/>
          <w:lang w:val="en-US"/>
        </w:rPr>
      </w:pPr>
      <w:r w:rsidRPr="000C508C">
        <w:rPr>
          <w:rStyle w:val="Voetnootmarkering"/>
          <w:rFonts w:ascii="Times New Roman" w:hAnsi="Times New Roman" w:cs="Times New Roman"/>
          <w:sz w:val="22"/>
          <w:szCs w:val="22"/>
        </w:rPr>
        <w:footnoteRef/>
      </w:r>
      <w:r w:rsidRPr="00021D1D">
        <w:rPr>
          <w:rFonts w:ascii="Times New Roman" w:hAnsi="Times New Roman" w:cs="Times New Roman"/>
          <w:sz w:val="22"/>
          <w:szCs w:val="22"/>
          <w:lang w:val="en-US"/>
        </w:rPr>
        <w:t xml:space="preserve"> HR 17 januari 2014, </w:t>
      </w:r>
      <w:r w:rsidR="009C6DD1" w:rsidRPr="00E763C7">
        <w:rPr>
          <w:rFonts w:ascii="Times New Roman" w:hAnsi="Times New Roman" w:cs="Times New Roman"/>
          <w:sz w:val="22"/>
          <w:szCs w:val="22"/>
          <w:shd w:val="clear" w:color="auto" w:fill="FFFFFF"/>
          <w:lang w:val="en-US"/>
        </w:rPr>
        <w:t>ECLI:NL:</w:t>
      </w:r>
      <w:r w:rsidR="009C6DD1" w:rsidRPr="00E763C7">
        <w:rPr>
          <w:rStyle w:val="Nadruk"/>
          <w:rFonts w:ascii="Times New Roman" w:hAnsi="Times New Roman" w:cs="Times New Roman"/>
          <w:i w:val="0"/>
          <w:iCs w:val="0"/>
          <w:sz w:val="22"/>
          <w:szCs w:val="22"/>
          <w:shd w:val="clear" w:color="auto" w:fill="FFFFFF"/>
          <w:lang w:val="en-US"/>
        </w:rPr>
        <w:t>HR</w:t>
      </w:r>
      <w:r w:rsidR="009C6DD1" w:rsidRPr="00E763C7">
        <w:rPr>
          <w:rFonts w:ascii="Times New Roman" w:hAnsi="Times New Roman" w:cs="Times New Roman"/>
          <w:sz w:val="22"/>
          <w:szCs w:val="22"/>
          <w:shd w:val="clear" w:color="auto" w:fill="FFFFFF"/>
          <w:lang w:val="en-US"/>
        </w:rPr>
        <w:t>:2014:88</w:t>
      </w:r>
      <w:r w:rsidR="009C6DD1" w:rsidRPr="00E763C7">
        <w:rPr>
          <w:rFonts w:ascii="Times New Roman" w:hAnsi="Times New Roman" w:cs="Times New Roman"/>
          <w:sz w:val="22"/>
          <w:szCs w:val="22"/>
          <w:lang w:val="en-US"/>
        </w:rPr>
        <w:t xml:space="preserve"> </w:t>
      </w:r>
      <w:r w:rsidRPr="00021D1D">
        <w:rPr>
          <w:rFonts w:ascii="Times New Roman" w:hAnsi="Times New Roman" w:cs="Times New Roman"/>
          <w:sz w:val="22"/>
          <w:szCs w:val="22"/>
          <w:lang w:val="en-US"/>
        </w:rPr>
        <w:t>(</w:t>
      </w:r>
      <w:r w:rsidRPr="00021D1D">
        <w:rPr>
          <w:rFonts w:ascii="Times New Roman" w:hAnsi="Times New Roman" w:cs="Times New Roman"/>
          <w:i/>
          <w:iCs/>
          <w:sz w:val="22"/>
          <w:szCs w:val="22"/>
          <w:lang w:val="en-US"/>
        </w:rPr>
        <w:t>Ryan Air/PR Aviation</w:t>
      </w:r>
      <w:r w:rsidRPr="00021D1D">
        <w:rPr>
          <w:rFonts w:ascii="Times New Roman" w:hAnsi="Times New Roman" w:cs="Times New Roman"/>
          <w:sz w:val="22"/>
          <w:szCs w:val="22"/>
          <w:lang w:val="en-US"/>
        </w:rPr>
        <w:t>).</w:t>
      </w:r>
    </w:p>
  </w:footnote>
  <w:footnote w:id="7">
    <w:p w14:paraId="0D755559" w14:textId="1A3C0ADD" w:rsidR="00B26472" w:rsidRPr="000C508C" w:rsidRDefault="00B26472"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w:t>
      </w:r>
      <w:r w:rsidR="00E14D75" w:rsidRPr="000C508C">
        <w:rPr>
          <w:rFonts w:ascii="Times New Roman" w:hAnsi="Times New Roman" w:cs="Times New Roman"/>
          <w:sz w:val="22"/>
          <w:szCs w:val="22"/>
        </w:rPr>
        <w:t>Spoor/Verkade/Visser, Auteursrecht</w:t>
      </w:r>
      <w:r w:rsidR="00E14D75" w:rsidRPr="000C508C">
        <w:rPr>
          <w:rFonts w:ascii="Times New Roman" w:hAnsi="Times New Roman" w:cs="Times New Roman"/>
          <w:i/>
          <w:iCs/>
          <w:sz w:val="22"/>
          <w:szCs w:val="22"/>
        </w:rPr>
        <w:t xml:space="preserve"> </w:t>
      </w:r>
      <w:r w:rsidR="00E14D75" w:rsidRPr="000C508C">
        <w:rPr>
          <w:rFonts w:ascii="Times New Roman" w:hAnsi="Times New Roman" w:cs="Times New Roman"/>
          <w:sz w:val="22"/>
          <w:szCs w:val="22"/>
        </w:rPr>
        <w:t>(2019), nr. 5.61 (noot 499).</w:t>
      </w:r>
    </w:p>
  </w:footnote>
  <w:footnote w:id="8">
    <w:p w14:paraId="512B5A46" w14:textId="310D379E" w:rsidR="00755BD9" w:rsidRPr="000C508C" w:rsidRDefault="00755BD9"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Spoor/Verkade/Visser, Auteursrecht</w:t>
      </w:r>
      <w:r w:rsidRPr="000C508C">
        <w:rPr>
          <w:rFonts w:ascii="Times New Roman" w:hAnsi="Times New Roman" w:cs="Times New Roman"/>
          <w:i/>
          <w:iCs/>
          <w:sz w:val="22"/>
          <w:szCs w:val="22"/>
        </w:rPr>
        <w:t xml:space="preserve"> </w:t>
      </w:r>
      <w:r w:rsidRPr="000C508C">
        <w:rPr>
          <w:rFonts w:ascii="Times New Roman" w:hAnsi="Times New Roman" w:cs="Times New Roman"/>
          <w:sz w:val="22"/>
          <w:szCs w:val="22"/>
        </w:rPr>
        <w:t xml:space="preserve">(2019), nr. 6.5 (noot 36). Zie ook Verkade T&amp;C Intellectuele eigendom, art. 19 Aw, </w:t>
      </w:r>
      <w:proofErr w:type="spellStart"/>
      <w:r w:rsidRPr="000C508C">
        <w:rPr>
          <w:rFonts w:ascii="Times New Roman" w:hAnsi="Times New Roman" w:cs="Times New Roman"/>
          <w:sz w:val="22"/>
          <w:szCs w:val="22"/>
        </w:rPr>
        <w:t>aant</w:t>
      </w:r>
      <w:proofErr w:type="spellEnd"/>
      <w:r w:rsidRPr="000C508C">
        <w:rPr>
          <w:rFonts w:ascii="Times New Roman" w:hAnsi="Times New Roman" w:cs="Times New Roman"/>
          <w:sz w:val="22"/>
          <w:szCs w:val="22"/>
        </w:rPr>
        <w:t>. 4.</w:t>
      </w:r>
    </w:p>
  </w:footnote>
  <w:footnote w:id="9">
    <w:p w14:paraId="461B3909" w14:textId="3781AB6B" w:rsidR="001469E3" w:rsidRPr="000C508C" w:rsidRDefault="001469E3"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w:t>
      </w:r>
      <w:r w:rsidR="00BB47E1" w:rsidRPr="000C508C">
        <w:rPr>
          <w:rFonts w:ascii="Times New Roman" w:hAnsi="Times New Roman" w:cs="Times New Roman"/>
          <w:sz w:val="22"/>
          <w:szCs w:val="22"/>
        </w:rPr>
        <w:t>A</w:t>
      </w:r>
      <w:r w:rsidR="0000357C" w:rsidRPr="000C508C">
        <w:rPr>
          <w:rFonts w:ascii="Times New Roman" w:hAnsi="Times New Roman" w:cs="Times New Roman"/>
          <w:sz w:val="22"/>
          <w:szCs w:val="22"/>
        </w:rPr>
        <w:t>ntoon</w:t>
      </w:r>
      <w:r w:rsidR="00BB47E1" w:rsidRPr="000C508C">
        <w:rPr>
          <w:rFonts w:ascii="Times New Roman" w:hAnsi="Times New Roman" w:cs="Times New Roman"/>
          <w:sz w:val="22"/>
          <w:szCs w:val="22"/>
        </w:rPr>
        <w:t xml:space="preserve"> Quaedvlieg, Artikel 19 en 20 Aw: in opdracht verzonken portretten, </w:t>
      </w:r>
      <w:r w:rsidR="00BB47E1" w:rsidRPr="000C508C">
        <w:rPr>
          <w:rFonts w:ascii="Times New Roman" w:hAnsi="Times New Roman" w:cs="Times New Roman"/>
          <w:sz w:val="22"/>
          <w:szCs w:val="22"/>
          <w:shd w:val="clear" w:color="auto" w:fill="FFFFFF"/>
        </w:rPr>
        <w:t>In: D.J.G. Visser (red.), Commercieel Portretrecht, p. 143.</w:t>
      </w:r>
    </w:p>
  </w:footnote>
  <w:footnote w:id="10">
    <w:p w14:paraId="1FC93C90" w14:textId="3CE0DF23" w:rsidR="00EE40FC" w:rsidRPr="000C508C" w:rsidRDefault="00EE40FC" w:rsidP="001C135E">
      <w:pPr>
        <w:pStyle w:val="Voetnoottekst"/>
        <w:jc w:val="both"/>
        <w:rPr>
          <w:rFonts w:ascii="Times New Roman" w:hAnsi="Times New Roman" w:cs="Times New Roman"/>
          <w:sz w:val="22"/>
          <w:szCs w:val="22"/>
        </w:rPr>
      </w:pPr>
      <w:r w:rsidRPr="000C508C">
        <w:rPr>
          <w:rStyle w:val="Voetnootmarkering"/>
          <w:rFonts w:ascii="Times New Roman" w:hAnsi="Times New Roman" w:cs="Times New Roman"/>
          <w:sz w:val="22"/>
          <w:szCs w:val="22"/>
        </w:rPr>
        <w:footnoteRef/>
      </w:r>
      <w:r w:rsidRPr="000C508C">
        <w:rPr>
          <w:rFonts w:ascii="Times New Roman" w:hAnsi="Times New Roman" w:cs="Times New Roman"/>
          <w:sz w:val="22"/>
          <w:szCs w:val="22"/>
        </w:rPr>
        <w:t xml:space="preserve"> Zie in dit verband Spoor/Verkade/Visser, Auteursrecht</w:t>
      </w:r>
      <w:r w:rsidRPr="000C508C">
        <w:rPr>
          <w:rFonts w:ascii="Times New Roman" w:hAnsi="Times New Roman" w:cs="Times New Roman"/>
          <w:i/>
          <w:iCs/>
          <w:sz w:val="22"/>
          <w:szCs w:val="22"/>
        </w:rPr>
        <w:t xml:space="preserve"> </w:t>
      </w:r>
      <w:r w:rsidRPr="000C508C">
        <w:rPr>
          <w:rFonts w:ascii="Times New Roman" w:hAnsi="Times New Roman" w:cs="Times New Roman"/>
          <w:sz w:val="22"/>
          <w:szCs w:val="22"/>
        </w:rPr>
        <w:t>(2019), nr. 5.4-5.5.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839C8"/>
    <w:multiLevelType w:val="hybridMultilevel"/>
    <w:tmpl w:val="1980CA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A31CE3"/>
    <w:multiLevelType w:val="hybridMultilevel"/>
    <w:tmpl w:val="94E81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2637803">
    <w:abstractNumId w:val="1"/>
  </w:num>
  <w:num w:numId="2" w16cid:durableId="170394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04"/>
    <w:rsid w:val="0000357C"/>
    <w:rsid w:val="00017B0D"/>
    <w:rsid w:val="00021D1D"/>
    <w:rsid w:val="00023D1D"/>
    <w:rsid w:val="00027F27"/>
    <w:rsid w:val="0005487D"/>
    <w:rsid w:val="0006413A"/>
    <w:rsid w:val="000659FB"/>
    <w:rsid w:val="00075029"/>
    <w:rsid w:val="00084BAC"/>
    <w:rsid w:val="00087762"/>
    <w:rsid w:val="00090FA3"/>
    <w:rsid w:val="000949A1"/>
    <w:rsid w:val="000A2B4C"/>
    <w:rsid w:val="000A2E9C"/>
    <w:rsid w:val="000A33EF"/>
    <w:rsid w:val="000A36A7"/>
    <w:rsid w:val="000A6439"/>
    <w:rsid w:val="000B23DF"/>
    <w:rsid w:val="000B3F25"/>
    <w:rsid w:val="000C124C"/>
    <w:rsid w:val="000C508C"/>
    <w:rsid w:val="000C784B"/>
    <w:rsid w:val="000E4913"/>
    <w:rsid w:val="000E6937"/>
    <w:rsid w:val="00130341"/>
    <w:rsid w:val="00144D6A"/>
    <w:rsid w:val="001469E3"/>
    <w:rsid w:val="00167FCF"/>
    <w:rsid w:val="00171758"/>
    <w:rsid w:val="001747EC"/>
    <w:rsid w:val="00190224"/>
    <w:rsid w:val="00190286"/>
    <w:rsid w:val="00195504"/>
    <w:rsid w:val="001A0FA5"/>
    <w:rsid w:val="001B04A3"/>
    <w:rsid w:val="001C135E"/>
    <w:rsid w:val="001C3FE8"/>
    <w:rsid w:val="001C6D98"/>
    <w:rsid w:val="001D62DE"/>
    <w:rsid w:val="001F439B"/>
    <w:rsid w:val="00204F64"/>
    <w:rsid w:val="002112A0"/>
    <w:rsid w:val="002349D4"/>
    <w:rsid w:val="00235549"/>
    <w:rsid w:val="00243A86"/>
    <w:rsid w:val="00252326"/>
    <w:rsid w:val="00264D98"/>
    <w:rsid w:val="00271E78"/>
    <w:rsid w:val="0028177D"/>
    <w:rsid w:val="00292458"/>
    <w:rsid w:val="002956ED"/>
    <w:rsid w:val="00296A18"/>
    <w:rsid w:val="002A2A27"/>
    <w:rsid w:val="002B07C2"/>
    <w:rsid w:val="002B2FC9"/>
    <w:rsid w:val="002B381D"/>
    <w:rsid w:val="002B7808"/>
    <w:rsid w:val="002D4018"/>
    <w:rsid w:val="002F08B2"/>
    <w:rsid w:val="002F3C7B"/>
    <w:rsid w:val="002F7B25"/>
    <w:rsid w:val="00317CE1"/>
    <w:rsid w:val="00320250"/>
    <w:rsid w:val="00321859"/>
    <w:rsid w:val="003237BA"/>
    <w:rsid w:val="0033391C"/>
    <w:rsid w:val="00341D29"/>
    <w:rsid w:val="0034396F"/>
    <w:rsid w:val="003476B9"/>
    <w:rsid w:val="00377C1F"/>
    <w:rsid w:val="00382360"/>
    <w:rsid w:val="00384395"/>
    <w:rsid w:val="00393EFF"/>
    <w:rsid w:val="0039617F"/>
    <w:rsid w:val="003B10CD"/>
    <w:rsid w:val="003B37F1"/>
    <w:rsid w:val="003C2E14"/>
    <w:rsid w:val="003C4216"/>
    <w:rsid w:val="003D5AD9"/>
    <w:rsid w:val="003D5D69"/>
    <w:rsid w:val="003F09C1"/>
    <w:rsid w:val="003F2DE4"/>
    <w:rsid w:val="004009FB"/>
    <w:rsid w:val="0040212E"/>
    <w:rsid w:val="004040E7"/>
    <w:rsid w:val="00407622"/>
    <w:rsid w:val="00412CAF"/>
    <w:rsid w:val="00416A3F"/>
    <w:rsid w:val="004178FD"/>
    <w:rsid w:val="004238FD"/>
    <w:rsid w:val="0044729A"/>
    <w:rsid w:val="00450F57"/>
    <w:rsid w:val="00467750"/>
    <w:rsid w:val="00476B11"/>
    <w:rsid w:val="004778EF"/>
    <w:rsid w:val="00481351"/>
    <w:rsid w:val="00483E4F"/>
    <w:rsid w:val="00490D36"/>
    <w:rsid w:val="00496F1F"/>
    <w:rsid w:val="004A370F"/>
    <w:rsid w:val="004B284D"/>
    <w:rsid w:val="004B76F9"/>
    <w:rsid w:val="004E12DC"/>
    <w:rsid w:val="004E2E29"/>
    <w:rsid w:val="004E5DE6"/>
    <w:rsid w:val="004F3243"/>
    <w:rsid w:val="004F4A3A"/>
    <w:rsid w:val="00500BF4"/>
    <w:rsid w:val="00503178"/>
    <w:rsid w:val="00506D4A"/>
    <w:rsid w:val="005140B8"/>
    <w:rsid w:val="005155A2"/>
    <w:rsid w:val="005179C9"/>
    <w:rsid w:val="00521874"/>
    <w:rsid w:val="0052317D"/>
    <w:rsid w:val="005240CA"/>
    <w:rsid w:val="00525EF1"/>
    <w:rsid w:val="005324FE"/>
    <w:rsid w:val="005332B7"/>
    <w:rsid w:val="00542849"/>
    <w:rsid w:val="005456C5"/>
    <w:rsid w:val="0055628E"/>
    <w:rsid w:val="00557E87"/>
    <w:rsid w:val="005714FB"/>
    <w:rsid w:val="00577907"/>
    <w:rsid w:val="00577ABD"/>
    <w:rsid w:val="00580409"/>
    <w:rsid w:val="00580B1D"/>
    <w:rsid w:val="00593FAB"/>
    <w:rsid w:val="005A0123"/>
    <w:rsid w:val="005B41B0"/>
    <w:rsid w:val="005C07FC"/>
    <w:rsid w:val="005D088E"/>
    <w:rsid w:val="0060397E"/>
    <w:rsid w:val="0061221F"/>
    <w:rsid w:val="006138C4"/>
    <w:rsid w:val="00637E33"/>
    <w:rsid w:val="006422BB"/>
    <w:rsid w:val="00652A3A"/>
    <w:rsid w:val="00653AFD"/>
    <w:rsid w:val="0066273C"/>
    <w:rsid w:val="0066749B"/>
    <w:rsid w:val="00671090"/>
    <w:rsid w:val="00671D98"/>
    <w:rsid w:val="00673879"/>
    <w:rsid w:val="0067704F"/>
    <w:rsid w:val="00687798"/>
    <w:rsid w:val="0069770F"/>
    <w:rsid w:val="006A19FF"/>
    <w:rsid w:val="006C3295"/>
    <w:rsid w:val="006C6661"/>
    <w:rsid w:val="006F0356"/>
    <w:rsid w:val="007002E0"/>
    <w:rsid w:val="00703473"/>
    <w:rsid w:val="0071254E"/>
    <w:rsid w:val="00712716"/>
    <w:rsid w:val="00732B4C"/>
    <w:rsid w:val="00734A66"/>
    <w:rsid w:val="0073635F"/>
    <w:rsid w:val="00736A17"/>
    <w:rsid w:val="00740367"/>
    <w:rsid w:val="00755BD9"/>
    <w:rsid w:val="00765738"/>
    <w:rsid w:val="007705AF"/>
    <w:rsid w:val="00770B78"/>
    <w:rsid w:val="00770CAF"/>
    <w:rsid w:val="007714D6"/>
    <w:rsid w:val="00773895"/>
    <w:rsid w:val="00775233"/>
    <w:rsid w:val="0078009F"/>
    <w:rsid w:val="00793C23"/>
    <w:rsid w:val="007A1087"/>
    <w:rsid w:val="007A339B"/>
    <w:rsid w:val="007A5431"/>
    <w:rsid w:val="007B3052"/>
    <w:rsid w:val="007B63D1"/>
    <w:rsid w:val="007C1713"/>
    <w:rsid w:val="007C59E4"/>
    <w:rsid w:val="007D7D3A"/>
    <w:rsid w:val="007E1F80"/>
    <w:rsid w:val="007F7172"/>
    <w:rsid w:val="008069B6"/>
    <w:rsid w:val="008077B6"/>
    <w:rsid w:val="0081068C"/>
    <w:rsid w:val="00812893"/>
    <w:rsid w:val="0081478F"/>
    <w:rsid w:val="00823643"/>
    <w:rsid w:val="00837766"/>
    <w:rsid w:val="0084140C"/>
    <w:rsid w:val="008424FC"/>
    <w:rsid w:val="00842611"/>
    <w:rsid w:val="008430E0"/>
    <w:rsid w:val="00844D59"/>
    <w:rsid w:val="00855A11"/>
    <w:rsid w:val="00864EEE"/>
    <w:rsid w:val="008737C7"/>
    <w:rsid w:val="00874DB5"/>
    <w:rsid w:val="008A31E6"/>
    <w:rsid w:val="008B2389"/>
    <w:rsid w:val="008B4182"/>
    <w:rsid w:val="008B640E"/>
    <w:rsid w:val="008C2F30"/>
    <w:rsid w:val="008C54F7"/>
    <w:rsid w:val="008E1575"/>
    <w:rsid w:val="008E1B95"/>
    <w:rsid w:val="008E3599"/>
    <w:rsid w:val="008E736D"/>
    <w:rsid w:val="008E7747"/>
    <w:rsid w:val="008F4CA5"/>
    <w:rsid w:val="00901087"/>
    <w:rsid w:val="0090385A"/>
    <w:rsid w:val="009052B1"/>
    <w:rsid w:val="00915C04"/>
    <w:rsid w:val="00917F98"/>
    <w:rsid w:val="00926448"/>
    <w:rsid w:val="00944151"/>
    <w:rsid w:val="00951FFB"/>
    <w:rsid w:val="00953FBE"/>
    <w:rsid w:val="00960BD7"/>
    <w:rsid w:val="0096719A"/>
    <w:rsid w:val="00972755"/>
    <w:rsid w:val="0097279A"/>
    <w:rsid w:val="0098624B"/>
    <w:rsid w:val="00996452"/>
    <w:rsid w:val="009B6044"/>
    <w:rsid w:val="009C6DD1"/>
    <w:rsid w:val="009C7B1F"/>
    <w:rsid w:val="009D1583"/>
    <w:rsid w:val="009E2648"/>
    <w:rsid w:val="009E6E98"/>
    <w:rsid w:val="00A0038B"/>
    <w:rsid w:val="00A0757E"/>
    <w:rsid w:val="00A15A9F"/>
    <w:rsid w:val="00A2615A"/>
    <w:rsid w:val="00A35D40"/>
    <w:rsid w:val="00A66CF3"/>
    <w:rsid w:val="00A803F1"/>
    <w:rsid w:val="00A81F6C"/>
    <w:rsid w:val="00A86EED"/>
    <w:rsid w:val="00A96C28"/>
    <w:rsid w:val="00AA0013"/>
    <w:rsid w:val="00AA3BFA"/>
    <w:rsid w:val="00AA4691"/>
    <w:rsid w:val="00AA5BFC"/>
    <w:rsid w:val="00AA67FF"/>
    <w:rsid w:val="00AD030D"/>
    <w:rsid w:val="00AD1A0A"/>
    <w:rsid w:val="00AD46C3"/>
    <w:rsid w:val="00AD51BD"/>
    <w:rsid w:val="00AE490C"/>
    <w:rsid w:val="00AF6B21"/>
    <w:rsid w:val="00AF6D37"/>
    <w:rsid w:val="00B22DC5"/>
    <w:rsid w:val="00B23F3D"/>
    <w:rsid w:val="00B2569D"/>
    <w:rsid w:val="00B26472"/>
    <w:rsid w:val="00B265ED"/>
    <w:rsid w:val="00B31CE0"/>
    <w:rsid w:val="00B4231B"/>
    <w:rsid w:val="00B42DD9"/>
    <w:rsid w:val="00B445CD"/>
    <w:rsid w:val="00B52494"/>
    <w:rsid w:val="00B57851"/>
    <w:rsid w:val="00B845C0"/>
    <w:rsid w:val="00B903DA"/>
    <w:rsid w:val="00BA0BA7"/>
    <w:rsid w:val="00BA5D28"/>
    <w:rsid w:val="00BB47E1"/>
    <w:rsid w:val="00BC47C1"/>
    <w:rsid w:val="00BC71FE"/>
    <w:rsid w:val="00BD1FB8"/>
    <w:rsid w:val="00BD2C1E"/>
    <w:rsid w:val="00BD474C"/>
    <w:rsid w:val="00BD4D36"/>
    <w:rsid w:val="00BD5A83"/>
    <w:rsid w:val="00BD5F0E"/>
    <w:rsid w:val="00BE0351"/>
    <w:rsid w:val="00BE441E"/>
    <w:rsid w:val="00BE5DE1"/>
    <w:rsid w:val="00BF1A4B"/>
    <w:rsid w:val="00BF2803"/>
    <w:rsid w:val="00BF340B"/>
    <w:rsid w:val="00C04950"/>
    <w:rsid w:val="00C05B72"/>
    <w:rsid w:val="00C05D1D"/>
    <w:rsid w:val="00C15EF9"/>
    <w:rsid w:val="00C20503"/>
    <w:rsid w:val="00C3108C"/>
    <w:rsid w:val="00C33835"/>
    <w:rsid w:val="00C45A7D"/>
    <w:rsid w:val="00C56854"/>
    <w:rsid w:val="00C57B30"/>
    <w:rsid w:val="00C61D82"/>
    <w:rsid w:val="00C63237"/>
    <w:rsid w:val="00C6343F"/>
    <w:rsid w:val="00C635A2"/>
    <w:rsid w:val="00C636A2"/>
    <w:rsid w:val="00C63D52"/>
    <w:rsid w:val="00C71241"/>
    <w:rsid w:val="00C719BF"/>
    <w:rsid w:val="00C747B0"/>
    <w:rsid w:val="00C77689"/>
    <w:rsid w:val="00C77AF9"/>
    <w:rsid w:val="00C8236F"/>
    <w:rsid w:val="00C93D93"/>
    <w:rsid w:val="00CA1AEB"/>
    <w:rsid w:val="00CA2A0E"/>
    <w:rsid w:val="00CA68A2"/>
    <w:rsid w:val="00CB49C6"/>
    <w:rsid w:val="00CE49BD"/>
    <w:rsid w:val="00CF558E"/>
    <w:rsid w:val="00CF7963"/>
    <w:rsid w:val="00D10484"/>
    <w:rsid w:val="00D200C6"/>
    <w:rsid w:val="00D21CB5"/>
    <w:rsid w:val="00D233D4"/>
    <w:rsid w:val="00D2358C"/>
    <w:rsid w:val="00D33814"/>
    <w:rsid w:val="00D40930"/>
    <w:rsid w:val="00D446F4"/>
    <w:rsid w:val="00D54669"/>
    <w:rsid w:val="00D6162D"/>
    <w:rsid w:val="00D76A27"/>
    <w:rsid w:val="00D90D39"/>
    <w:rsid w:val="00D95B3C"/>
    <w:rsid w:val="00DA59A5"/>
    <w:rsid w:val="00DB518A"/>
    <w:rsid w:val="00DC2D12"/>
    <w:rsid w:val="00DD2EAA"/>
    <w:rsid w:val="00DE38A0"/>
    <w:rsid w:val="00DF30B1"/>
    <w:rsid w:val="00DF3D2E"/>
    <w:rsid w:val="00DF4C94"/>
    <w:rsid w:val="00DF61AB"/>
    <w:rsid w:val="00E01B34"/>
    <w:rsid w:val="00E03344"/>
    <w:rsid w:val="00E04490"/>
    <w:rsid w:val="00E05D3C"/>
    <w:rsid w:val="00E118FE"/>
    <w:rsid w:val="00E14D75"/>
    <w:rsid w:val="00E158DD"/>
    <w:rsid w:val="00E201F9"/>
    <w:rsid w:val="00E21EE4"/>
    <w:rsid w:val="00E44054"/>
    <w:rsid w:val="00E45BFF"/>
    <w:rsid w:val="00E56D22"/>
    <w:rsid w:val="00E57B65"/>
    <w:rsid w:val="00E62980"/>
    <w:rsid w:val="00E7502C"/>
    <w:rsid w:val="00E7611D"/>
    <w:rsid w:val="00E761FC"/>
    <w:rsid w:val="00E8662B"/>
    <w:rsid w:val="00EB11BE"/>
    <w:rsid w:val="00EC085B"/>
    <w:rsid w:val="00ED1D21"/>
    <w:rsid w:val="00EE0FF8"/>
    <w:rsid w:val="00EE40FC"/>
    <w:rsid w:val="00F07E90"/>
    <w:rsid w:val="00F12931"/>
    <w:rsid w:val="00F1781D"/>
    <w:rsid w:val="00F21DD2"/>
    <w:rsid w:val="00F23D8B"/>
    <w:rsid w:val="00F27607"/>
    <w:rsid w:val="00F337B2"/>
    <w:rsid w:val="00F410D9"/>
    <w:rsid w:val="00F459D2"/>
    <w:rsid w:val="00F5547D"/>
    <w:rsid w:val="00F55C04"/>
    <w:rsid w:val="00F606E1"/>
    <w:rsid w:val="00F8017F"/>
    <w:rsid w:val="00F9618C"/>
    <w:rsid w:val="00FA1CEB"/>
    <w:rsid w:val="00FA3A41"/>
    <w:rsid w:val="00FA4BD9"/>
    <w:rsid w:val="00FA5441"/>
    <w:rsid w:val="00FA688E"/>
    <w:rsid w:val="00FB2CE8"/>
    <w:rsid w:val="00FC71C5"/>
    <w:rsid w:val="00FE2FB9"/>
    <w:rsid w:val="00FE3A0F"/>
    <w:rsid w:val="00FE5314"/>
    <w:rsid w:val="00FF5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AD86"/>
  <w15:docId w15:val="{DD4AFB4B-E0E7-461C-82A8-D024CF33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5C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5C04"/>
    <w:pPr>
      <w:spacing w:after="0" w:line="240" w:lineRule="auto"/>
    </w:pPr>
  </w:style>
  <w:style w:type="paragraph" w:styleId="Lijstalinea">
    <w:name w:val="List Paragraph"/>
    <w:basedOn w:val="Standaard"/>
    <w:uiPriority w:val="34"/>
    <w:qFormat/>
    <w:rsid w:val="00320250"/>
    <w:pPr>
      <w:ind w:left="720"/>
      <w:contextualSpacing/>
    </w:pPr>
  </w:style>
  <w:style w:type="paragraph" w:styleId="Voetnoottekst">
    <w:name w:val="footnote text"/>
    <w:aliases w:val="Footnote Text Char2,Footnote Text Char Char1,Footnote Char Char,Voetnoottekst Char Char Char,Footnote Text Char Char Char Char,Voetnoottekst Char Char1,Footnote Text Char1 Char,Footnote Text Char Char Char1,Footnote Text Char,Footnote Char"/>
    <w:basedOn w:val="Standaard"/>
    <w:link w:val="VoetnoottekstChar"/>
    <w:unhideWhenUsed/>
    <w:qFormat/>
    <w:rsid w:val="00C8236F"/>
    <w:pPr>
      <w:spacing w:after="0" w:line="240" w:lineRule="auto"/>
    </w:pPr>
    <w:rPr>
      <w:sz w:val="20"/>
      <w:szCs w:val="20"/>
    </w:rPr>
  </w:style>
  <w:style w:type="character" w:customStyle="1" w:styleId="VoetnoottekstChar">
    <w:name w:val="Voetnoottekst Char"/>
    <w:aliases w:val="Footnote Text Char2 Char,Footnote Text Char Char1 Char,Footnote Char Char Char,Voetnoottekst Char Char Char Char,Footnote Text Char Char Char Char Char,Voetnoottekst Char Char1 Char,Footnote Text Char1 Char Char,Footnote Char Char1"/>
    <w:basedOn w:val="Standaardalinea-lettertype"/>
    <w:link w:val="Voetnoottekst"/>
    <w:rsid w:val="00C8236F"/>
    <w:rPr>
      <w:sz w:val="20"/>
      <w:szCs w:val="20"/>
    </w:rPr>
  </w:style>
  <w:style w:type="character" w:styleId="Voetnootmarkering">
    <w:name w:val="footnote reference"/>
    <w:basedOn w:val="Standaardalinea-lettertype"/>
    <w:uiPriority w:val="99"/>
    <w:unhideWhenUsed/>
    <w:rsid w:val="00C8236F"/>
    <w:rPr>
      <w:vertAlign w:val="superscript"/>
    </w:rPr>
  </w:style>
  <w:style w:type="character" w:styleId="Hyperlink">
    <w:name w:val="Hyperlink"/>
    <w:basedOn w:val="Standaardalinea-lettertype"/>
    <w:uiPriority w:val="99"/>
    <w:unhideWhenUsed/>
    <w:rsid w:val="004009FB"/>
    <w:rPr>
      <w:color w:val="0563C1" w:themeColor="hyperlink"/>
      <w:u w:val="single"/>
    </w:rPr>
  </w:style>
  <w:style w:type="character" w:customStyle="1" w:styleId="Italic">
    <w:name w:val="Italic"/>
    <w:uiPriority w:val="99"/>
    <w:rsid w:val="00770CAF"/>
    <w:rPr>
      <w:rFonts w:ascii="JansonTextLTStd-Italic" w:hAnsi="JansonTextLTStd-Italic" w:cs="JansonTextLTStd-Italic"/>
      <w:i/>
      <w:iCs/>
      <w:color w:val="000000"/>
      <w:lang w:val="nl-NL"/>
    </w:rPr>
  </w:style>
  <w:style w:type="character" w:styleId="Nadruk">
    <w:name w:val="Emphasis"/>
    <w:basedOn w:val="Standaardalinea-lettertype"/>
    <w:uiPriority w:val="20"/>
    <w:qFormat/>
    <w:rsid w:val="007C17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13984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Geerts</dc:creator>
  <cp:keywords/>
  <dc:description/>
  <cp:lastModifiedBy>Paul Geerts</cp:lastModifiedBy>
  <cp:revision>2</cp:revision>
  <cp:lastPrinted>2023-01-19T12:04:00Z</cp:lastPrinted>
  <dcterms:created xsi:type="dcterms:W3CDTF">2024-01-05T10:10:00Z</dcterms:created>
  <dcterms:modified xsi:type="dcterms:W3CDTF">2024-01-05T10:10:00Z</dcterms:modified>
</cp:coreProperties>
</file>